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56E4D" w14:textId="34270E6F" w:rsidR="000B5D96" w:rsidRDefault="000B5D96" w:rsidP="005729D5">
      <w:pPr>
        <w:spacing w:line="276" w:lineRule="auto"/>
        <w:jc w:val="center"/>
        <w:rPr>
          <w:b/>
          <w:sz w:val="28"/>
        </w:rPr>
      </w:pPr>
      <w:r>
        <w:rPr>
          <w:noProof/>
        </w:rPr>
        <w:drawing>
          <wp:inline distT="0" distB="0" distL="0" distR="0" wp14:anchorId="596194EF" wp14:editId="043C618B">
            <wp:extent cx="2635085" cy="1032504"/>
            <wp:effectExtent l="0" t="0" r="0" b="0"/>
            <wp:docPr id="1" name="Imagen 1" descr="C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And"/>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0973" b="20451"/>
                    <a:stretch/>
                  </pic:blipFill>
                  <pic:spPr bwMode="auto">
                    <a:xfrm>
                      <a:off x="0" y="0"/>
                      <a:ext cx="2685502" cy="1052259"/>
                    </a:xfrm>
                    <a:prstGeom prst="rect">
                      <a:avLst/>
                    </a:prstGeom>
                    <a:noFill/>
                    <a:ln>
                      <a:noFill/>
                    </a:ln>
                    <a:extLst>
                      <a:ext uri="{53640926-AAD7-44D8-BBD7-CCE9431645EC}">
                        <a14:shadowObscured xmlns:a14="http://schemas.microsoft.com/office/drawing/2010/main"/>
                      </a:ext>
                    </a:extLst>
                  </pic:spPr>
                </pic:pic>
              </a:graphicData>
            </a:graphic>
          </wp:inline>
        </w:drawing>
      </w:r>
    </w:p>
    <w:p w14:paraId="3ED8747D" w14:textId="0CA59F31" w:rsidR="000B5D96" w:rsidRDefault="000B5D96" w:rsidP="005729D5">
      <w:pPr>
        <w:spacing w:line="276" w:lineRule="auto"/>
        <w:jc w:val="center"/>
        <w:rPr>
          <w:b/>
          <w:sz w:val="28"/>
        </w:rPr>
      </w:pPr>
    </w:p>
    <w:p w14:paraId="7ECBF7E2" w14:textId="1E27CF99" w:rsidR="00DF6B79" w:rsidRPr="000B5D96" w:rsidRDefault="000B5D96" w:rsidP="005729D5">
      <w:pPr>
        <w:spacing w:line="276" w:lineRule="auto"/>
        <w:rPr>
          <w:b/>
          <w:color w:val="538135" w:themeColor="accent6" w:themeShade="BF"/>
          <w:sz w:val="32"/>
        </w:rPr>
      </w:pPr>
      <w:r w:rsidRPr="000B5D96">
        <w:rPr>
          <w:b/>
          <w:color w:val="538135" w:themeColor="accent6" w:themeShade="BF"/>
          <w:sz w:val="32"/>
        </w:rPr>
        <w:t xml:space="preserve">Memoria de </w:t>
      </w:r>
      <w:r w:rsidR="00823DFC" w:rsidRPr="000B5D96">
        <w:rPr>
          <w:b/>
          <w:color w:val="538135" w:themeColor="accent6" w:themeShade="BF"/>
          <w:sz w:val="32"/>
        </w:rPr>
        <w:t xml:space="preserve">Actividades </w:t>
      </w:r>
      <w:r w:rsidRPr="000B5D96">
        <w:rPr>
          <w:b/>
          <w:color w:val="538135" w:themeColor="accent6" w:themeShade="BF"/>
          <w:sz w:val="32"/>
        </w:rPr>
        <w:t xml:space="preserve">de </w:t>
      </w:r>
      <w:r w:rsidR="00823DFC" w:rsidRPr="000B5D96">
        <w:rPr>
          <w:b/>
          <w:color w:val="538135" w:themeColor="accent6" w:themeShade="BF"/>
          <w:sz w:val="32"/>
        </w:rPr>
        <w:t>2019</w:t>
      </w:r>
      <w:r w:rsidRPr="000B5D96">
        <w:rPr>
          <w:b/>
          <w:color w:val="538135" w:themeColor="accent6" w:themeShade="BF"/>
          <w:sz w:val="32"/>
        </w:rPr>
        <w:t xml:space="preserve"> de la demarcación de Almería</w:t>
      </w:r>
    </w:p>
    <w:p w14:paraId="672A6659" w14:textId="77777777" w:rsidR="00823DFC" w:rsidRDefault="00823DFC" w:rsidP="005729D5">
      <w:pPr>
        <w:spacing w:line="276" w:lineRule="auto"/>
      </w:pPr>
    </w:p>
    <w:p w14:paraId="49D505EB" w14:textId="77777777" w:rsidR="00823DFC" w:rsidRPr="005729D5" w:rsidRDefault="00823DFC" w:rsidP="005729D5">
      <w:pPr>
        <w:spacing w:line="276" w:lineRule="auto"/>
        <w:rPr>
          <w:b/>
          <w:color w:val="538135" w:themeColor="accent6" w:themeShade="BF"/>
          <w:sz w:val="36"/>
          <w:szCs w:val="24"/>
          <w:u w:val="single"/>
        </w:rPr>
      </w:pPr>
      <w:r w:rsidRPr="005729D5">
        <w:rPr>
          <w:b/>
          <w:color w:val="538135" w:themeColor="accent6" w:themeShade="BF"/>
          <w:sz w:val="36"/>
          <w:szCs w:val="24"/>
          <w:u w:val="single"/>
        </w:rPr>
        <w:t xml:space="preserve">Febrero </w:t>
      </w:r>
    </w:p>
    <w:p w14:paraId="1D9DB67B" w14:textId="77777777" w:rsidR="00823DFC" w:rsidRPr="005729D5" w:rsidRDefault="00823DFC" w:rsidP="005729D5">
      <w:pPr>
        <w:pStyle w:val="Prrafodelista"/>
        <w:numPr>
          <w:ilvl w:val="0"/>
          <w:numId w:val="7"/>
        </w:numPr>
        <w:spacing w:line="276" w:lineRule="auto"/>
        <w:rPr>
          <w:b/>
          <w:color w:val="538135" w:themeColor="accent6" w:themeShade="BF"/>
          <w:sz w:val="24"/>
          <w:szCs w:val="18"/>
          <w:u w:val="single"/>
        </w:rPr>
      </w:pPr>
      <w:r w:rsidRPr="005729D5">
        <w:rPr>
          <w:b/>
          <w:color w:val="538135" w:themeColor="accent6" w:themeShade="BF"/>
          <w:sz w:val="24"/>
          <w:szCs w:val="18"/>
          <w:u w:val="single"/>
        </w:rPr>
        <w:t>Elecciones el 23 de febrero</w:t>
      </w:r>
    </w:p>
    <w:p w14:paraId="0BB3B2D9" w14:textId="07F1946E" w:rsidR="00CA65E5" w:rsidRPr="000E5B65" w:rsidRDefault="00CA65E5" w:rsidP="000E5B65">
      <w:pPr>
        <w:spacing w:line="276" w:lineRule="auto"/>
        <w:ind w:firstLine="348"/>
        <w:jc w:val="both"/>
        <w:rPr>
          <w:bCs/>
          <w:sz w:val="24"/>
          <w:szCs w:val="24"/>
        </w:rPr>
      </w:pPr>
      <w:r w:rsidRPr="000E5B65">
        <w:rPr>
          <w:bCs/>
          <w:sz w:val="24"/>
          <w:szCs w:val="24"/>
        </w:rPr>
        <w:t xml:space="preserve">La Demarcación Territorial de Almería del Colegio de Periodistas de Andalucía (CPPA Almería) celebró el 23 de febrero elecciones para elegir a su junta directiva. La única candidatura </w:t>
      </w:r>
      <w:r w:rsidR="008E0DC3" w:rsidRPr="000E5B65">
        <w:rPr>
          <w:bCs/>
          <w:sz w:val="24"/>
          <w:szCs w:val="24"/>
        </w:rPr>
        <w:t>salió</w:t>
      </w:r>
      <w:r w:rsidRPr="000E5B65">
        <w:rPr>
          <w:bCs/>
          <w:sz w:val="24"/>
          <w:szCs w:val="24"/>
        </w:rPr>
        <w:t xml:space="preserve"> con 25 votos a favor, el (100% de los votos emitidos). A fecha de</w:t>
      </w:r>
      <w:r w:rsidR="000B5D96" w:rsidRPr="000E5B65">
        <w:rPr>
          <w:bCs/>
          <w:sz w:val="24"/>
          <w:szCs w:val="24"/>
        </w:rPr>
        <w:t xml:space="preserve"> </w:t>
      </w:r>
      <w:r w:rsidRPr="000E5B65">
        <w:rPr>
          <w:bCs/>
          <w:sz w:val="24"/>
          <w:szCs w:val="24"/>
        </w:rPr>
        <w:t xml:space="preserve">23 de febrero la CPPA Almería cuenta con 62 colegiados. </w:t>
      </w:r>
    </w:p>
    <w:p w14:paraId="3BB5219B" w14:textId="77777777" w:rsidR="008E0DC3" w:rsidRPr="000E5B65" w:rsidRDefault="00CA65E5" w:rsidP="000E5B65">
      <w:pPr>
        <w:spacing w:line="276" w:lineRule="auto"/>
        <w:jc w:val="both"/>
        <w:rPr>
          <w:sz w:val="24"/>
          <w:szCs w:val="24"/>
        </w:rPr>
      </w:pPr>
      <w:r w:rsidRPr="000E5B65">
        <w:rPr>
          <w:sz w:val="24"/>
          <w:szCs w:val="24"/>
        </w:rPr>
        <w:t xml:space="preserve">La junta directiva proclamada </w:t>
      </w:r>
      <w:r w:rsidR="008E0DC3" w:rsidRPr="000E5B65">
        <w:rPr>
          <w:sz w:val="24"/>
          <w:szCs w:val="24"/>
        </w:rPr>
        <w:t>está compuesta</w:t>
      </w:r>
      <w:r w:rsidRPr="000E5B65">
        <w:rPr>
          <w:sz w:val="24"/>
          <w:szCs w:val="24"/>
        </w:rPr>
        <w:t xml:space="preserve"> por:  </w:t>
      </w:r>
    </w:p>
    <w:p w14:paraId="2505AB51" w14:textId="77777777" w:rsidR="00CA65E5" w:rsidRPr="000E5B65" w:rsidRDefault="00CA65E5" w:rsidP="000E5B65">
      <w:pPr>
        <w:spacing w:line="276" w:lineRule="auto"/>
        <w:jc w:val="both"/>
        <w:rPr>
          <w:sz w:val="24"/>
          <w:szCs w:val="24"/>
        </w:rPr>
      </w:pPr>
      <w:r w:rsidRPr="000E5B65">
        <w:rPr>
          <w:bCs/>
          <w:sz w:val="24"/>
          <w:szCs w:val="24"/>
        </w:rPr>
        <w:t>María José López Díaz,</w:t>
      </w:r>
      <w:r w:rsidRPr="000E5B65">
        <w:rPr>
          <w:sz w:val="24"/>
          <w:szCs w:val="24"/>
        </w:rPr>
        <w:t> presidencia; </w:t>
      </w:r>
      <w:r w:rsidRPr="000E5B65">
        <w:rPr>
          <w:bCs/>
          <w:sz w:val="24"/>
          <w:szCs w:val="24"/>
        </w:rPr>
        <w:t>Pilar J. López López</w:t>
      </w:r>
      <w:r w:rsidRPr="000E5B65">
        <w:rPr>
          <w:sz w:val="24"/>
          <w:szCs w:val="24"/>
        </w:rPr>
        <w:t>, </w:t>
      </w:r>
      <w:r w:rsidRPr="000E5B65">
        <w:rPr>
          <w:bCs/>
          <w:sz w:val="24"/>
          <w:szCs w:val="24"/>
        </w:rPr>
        <w:t>Juan José García Fernández</w:t>
      </w:r>
      <w:r w:rsidRPr="000E5B65">
        <w:rPr>
          <w:sz w:val="24"/>
          <w:szCs w:val="24"/>
        </w:rPr>
        <w:t> y </w:t>
      </w:r>
      <w:r w:rsidRPr="000E5B65">
        <w:rPr>
          <w:bCs/>
          <w:sz w:val="24"/>
          <w:szCs w:val="24"/>
        </w:rPr>
        <w:t>Antonio Fernández Compán</w:t>
      </w:r>
      <w:r w:rsidRPr="000E5B65">
        <w:rPr>
          <w:sz w:val="24"/>
          <w:szCs w:val="24"/>
        </w:rPr>
        <w:t>, vicepresidencias primera, segunda y tercera, respectivamente; </w:t>
      </w:r>
      <w:r w:rsidRPr="000E5B65">
        <w:rPr>
          <w:bCs/>
          <w:sz w:val="24"/>
          <w:szCs w:val="24"/>
        </w:rPr>
        <w:t>Juan Antonio Cortés Fuentes</w:t>
      </w:r>
      <w:r w:rsidRPr="000E5B65">
        <w:rPr>
          <w:sz w:val="24"/>
          <w:szCs w:val="24"/>
        </w:rPr>
        <w:t>, secretaría general; </w:t>
      </w:r>
      <w:r w:rsidRPr="000E5B65">
        <w:rPr>
          <w:bCs/>
          <w:sz w:val="24"/>
          <w:szCs w:val="24"/>
        </w:rPr>
        <w:t>Marina López Fernández,</w:t>
      </w:r>
      <w:r w:rsidR="008E0DC3" w:rsidRPr="000E5B65">
        <w:rPr>
          <w:bCs/>
          <w:sz w:val="24"/>
          <w:szCs w:val="24"/>
        </w:rPr>
        <w:t xml:space="preserve"> </w:t>
      </w:r>
      <w:r w:rsidRPr="000E5B65">
        <w:rPr>
          <w:sz w:val="24"/>
          <w:szCs w:val="24"/>
        </w:rPr>
        <w:t>tesorería; y </w:t>
      </w:r>
      <w:r w:rsidRPr="000E5B65">
        <w:rPr>
          <w:bCs/>
          <w:sz w:val="24"/>
          <w:szCs w:val="24"/>
        </w:rPr>
        <w:t>María del Mar Díez Peralta, Mónica España Navarro, María Jesús García Aguilar, Fina Martín Salinas, Covadonga Porrúa Rosa y José Manuel Román García,</w:t>
      </w:r>
      <w:r w:rsidRPr="000E5B65">
        <w:rPr>
          <w:sz w:val="24"/>
          <w:szCs w:val="24"/>
        </w:rPr>
        <w:t> vocalías.</w:t>
      </w:r>
    </w:p>
    <w:p w14:paraId="270332BD" w14:textId="77777777" w:rsidR="00823DFC" w:rsidRPr="005729D5" w:rsidRDefault="00823DFC" w:rsidP="005729D5">
      <w:pPr>
        <w:spacing w:line="276" w:lineRule="auto"/>
        <w:rPr>
          <w:b/>
          <w:color w:val="538135" w:themeColor="accent6" w:themeShade="BF"/>
          <w:sz w:val="36"/>
          <w:szCs w:val="24"/>
          <w:u w:val="single"/>
        </w:rPr>
      </w:pPr>
      <w:r w:rsidRPr="005729D5">
        <w:rPr>
          <w:b/>
          <w:color w:val="538135" w:themeColor="accent6" w:themeShade="BF"/>
          <w:sz w:val="36"/>
          <w:szCs w:val="24"/>
          <w:u w:val="single"/>
        </w:rPr>
        <w:t>Marzo</w:t>
      </w:r>
    </w:p>
    <w:p w14:paraId="2EEB3D12" w14:textId="77777777" w:rsidR="00823DFC" w:rsidRPr="005729D5" w:rsidRDefault="00823DFC" w:rsidP="005729D5">
      <w:pPr>
        <w:pStyle w:val="Prrafodelista"/>
        <w:numPr>
          <w:ilvl w:val="0"/>
          <w:numId w:val="8"/>
        </w:numPr>
        <w:spacing w:line="276" w:lineRule="auto"/>
        <w:rPr>
          <w:b/>
          <w:color w:val="538135" w:themeColor="accent6" w:themeShade="BF"/>
          <w:sz w:val="24"/>
          <w:szCs w:val="18"/>
          <w:u w:val="single"/>
        </w:rPr>
      </w:pPr>
      <w:r w:rsidRPr="005729D5">
        <w:rPr>
          <w:b/>
          <w:color w:val="538135" w:themeColor="accent6" w:themeShade="BF"/>
          <w:sz w:val="24"/>
          <w:szCs w:val="18"/>
          <w:u w:val="single"/>
        </w:rPr>
        <w:t>Participación en la manifestación del 8 de marzo</w:t>
      </w:r>
    </w:p>
    <w:p w14:paraId="5AAD7751" w14:textId="662E030E" w:rsidR="00A91C62" w:rsidRPr="000E5B65" w:rsidRDefault="00A91C62" w:rsidP="000E5B65">
      <w:pPr>
        <w:spacing w:line="276" w:lineRule="auto"/>
        <w:ind w:firstLine="348"/>
        <w:jc w:val="both"/>
        <w:rPr>
          <w:sz w:val="24"/>
          <w:szCs w:val="24"/>
        </w:rPr>
      </w:pPr>
      <w:r w:rsidRPr="000E5B65">
        <w:rPr>
          <w:sz w:val="24"/>
          <w:szCs w:val="24"/>
        </w:rPr>
        <w:t xml:space="preserve">El 8 de </w:t>
      </w:r>
      <w:r w:rsidR="000B5D96" w:rsidRPr="000E5B65">
        <w:rPr>
          <w:sz w:val="24"/>
          <w:szCs w:val="24"/>
        </w:rPr>
        <w:t>marzo</w:t>
      </w:r>
      <w:r w:rsidRPr="000E5B65">
        <w:rPr>
          <w:sz w:val="24"/>
          <w:szCs w:val="24"/>
        </w:rPr>
        <w:t>,</w:t>
      </w:r>
      <w:r w:rsidR="00312B7B" w:rsidRPr="000E5B65">
        <w:rPr>
          <w:sz w:val="24"/>
          <w:szCs w:val="24"/>
        </w:rPr>
        <w:t xml:space="preserve"> Día Internacional de la Mujer,</w:t>
      </w:r>
      <w:r w:rsidRPr="000E5B65">
        <w:rPr>
          <w:sz w:val="24"/>
          <w:szCs w:val="24"/>
        </w:rPr>
        <w:t xml:space="preserve"> miembros del Colegio de Periodistas de Andalucía en Almería (CPPA </w:t>
      </w:r>
      <w:r w:rsidR="000B5D96" w:rsidRPr="000E5B65">
        <w:rPr>
          <w:sz w:val="24"/>
          <w:szCs w:val="24"/>
        </w:rPr>
        <w:t>Almería) y</w:t>
      </w:r>
      <w:r w:rsidRPr="000E5B65">
        <w:rPr>
          <w:sz w:val="24"/>
          <w:szCs w:val="24"/>
        </w:rPr>
        <w:t xml:space="preserve"> de la Asociación de Periodistas – Asociación de la Prensa de Almería (AP-APAL) </w:t>
      </w:r>
      <w:r w:rsidR="00312B7B" w:rsidRPr="000E5B65">
        <w:rPr>
          <w:sz w:val="24"/>
          <w:szCs w:val="24"/>
        </w:rPr>
        <w:t>salieron a la calle para defender</w:t>
      </w:r>
      <w:r w:rsidRPr="000E5B65">
        <w:rPr>
          <w:sz w:val="24"/>
          <w:szCs w:val="24"/>
        </w:rPr>
        <w:t xml:space="preserve"> un periodismo en igualdad.</w:t>
      </w:r>
    </w:p>
    <w:p w14:paraId="7305B837" w14:textId="3BD23CFA" w:rsidR="00312B7B" w:rsidRDefault="00312B7B" w:rsidP="000E5B65">
      <w:pPr>
        <w:spacing w:line="276" w:lineRule="auto"/>
        <w:ind w:firstLine="348"/>
        <w:jc w:val="both"/>
        <w:rPr>
          <w:sz w:val="24"/>
          <w:szCs w:val="24"/>
        </w:rPr>
      </w:pPr>
      <w:r w:rsidRPr="000E5B65">
        <w:rPr>
          <w:sz w:val="24"/>
          <w:szCs w:val="24"/>
        </w:rPr>
        <w:t>La manifestación convocada por la Plataforma de Acción Feminista de Almería y secundada por UGT y CCOO, recorrió el Paseo de Almería y la avenida de Federico García Lorca, en una marcha que duró más de una hora y donde se dieron cita miles de personas que completaron todo el recorrido.</w:t>
      </w:r>
    </w:p>
    <w:p w14:paraId="0B7A2415" w14:textId="67C6E443" w:rsidR="0074004A" w:rsidRDefault="0074004A" w:rsidP="000E5B65">
      <w:pPr>
        <w:spacing w:line="276" w:lineRule="auto"/>
        <w:ind w:firstLine="348"/>
        <w:jc w:val="both"/>
        <w:rPr>
          <w:sz w:val="24"/>
          <w:szCs w:val="24"/>
        </w:rPr>
      </w:pPr>
    </w:p>
    <w:p w14:paraId="542FC5BD" w14:textId="77777777" w:rsidR="0074004A" w:rsidRPr="000E5B65" w:rsidRDefault="0074004A" w:rsidP="000E5B65">
      <w:pPr>
        <w:spacing w:line="276" w:lineRule="auto"/>
        <w:ind w:firstLine="348"/>
        <w:jc w:val="both"/>
        <w:rPr>
          <w:sz w:val="24"/>
          <w:szCs w:val="24"/>
        </w:rPr>
      </w:pPr>
    </w:p>
    <w:p w14:paraId="5DF38BA9" w14:textId="77777777" w:rsidR="00823DFC" w:rsidRPr="005729D5" w:rsidRDefault="00823DFC" w:rsidP="005729D5">
      <w:pPr>
        <w:pStyle w:val="Prrafodelista"/>
        <w:numPr>
          <w:ilvl w:val="0"/>
          <w:numId w:val="8"/>
        </w:numPr>
        <w:spacing w:line="276" w:lineRule="auto"/>
        <w:rPr>
          <w:b/>
          <w:color w:val="538135" w:themeColor="accent6" w:themeShade="BF"/>
          <w:sz w:val="24"/>
          <w:szCs w:val="18"/>
          <w:u w:val="single"/>
        </w:rPr>
      </w:pPr>
      <w:r w:rsidRPr="005729D5">
        <w:rPr>
          <w:b/>
          <w:color w:val="538135" w:themeColor="accent6" w:themeShade="BF"/>
          <w:sz w:val="24"/>
          <w:szCs w:val="18"/>
          <w:u w:val="single"/>
        </w:rPr>
        <w:lastRenderedPageBreak/>
        <w:t xml:space="preserve">Encuentro de Periodistas Colegiados el 23 de marzo en Cádiz. </w:t>
      </w:r>
    </w:p>
    <w:p w14:paraId="0CE54ECC" w14:textId="79062FCD" w:rsidR="00CA65E5" w:rsidRPr="000E5B65" w:rsidRDefault="0A8706E2" w:rsidP="000E5B65">
      <w:pPr>
        <w:spacing w:line="276" w:lineRule="auto"/>
        <w:ind w:firstLine="348"/>
        <w:jc w:val="both"/>
        <w:rPr>
          <w:sz w:val="24"/>
          <w:szCs w:val="24"/>
        </w:rPr>
      </w:pPr>
      <w:r w:rsidRPr="000E5B65">
        <w:rPr>
          <w:sz w:val="24"/>
          <w:szCs w:val="24"/>
        </w:rPr>
        <w:t xml:space="preserve">Representantes del Colegio de Periodistas de Andalucía por la demarcación de Almería acudieron </w:t>
      </w:r>
      <w:r w:rsidR="000B5D96" w:rsidRPr="000E5B65">
        <w:rPr>
          <w:sz w:val="24"/>
          <w:szCs w:val="24"/>
        </w:rPr>
        <w:t>al “</w:t>
      </w:r>
      <w:r w:rsidRPr="000E5B65">
        <w:rPr>
          <w:b/>
          <w:bCs/>
          <w:i/>
          <w:iCs/>
          <w:sz w:val="24"/>
          <w:szCs w:val="24"/>
        </w:rPr>
        <w:t>II Encuentro Regional de Periodistas y Comunicadores Audiovisuales Colegiados en Andalucía</w:t>
      </w:r>
      <w:r w:rsidR="000B5D96" w:rsidRPr="000E5B65">
        <w:rPr>
          <w:b/>
          <w:bCs/>
          <w:i/>
          <w:iCs/>
          <w:sz w:val="24"/>
          <w:szCs w:val="24"/>
        </w:rPr>
        <w:t>”</w:t>
      </w:r>
      <w:r w:rsidRPr="000E5B65">
        <w:rPr>
          <w:sz w:val="24"/>
          <w:szCs w:val="24"/>
        </w:rPr>
        <w:t xml:space="preserve"> que se celebró en diferentes localidades de Cádiz. En asamblea se aprobó por unanimidad poner en marcha el sello de Comunicación Responsable junto con </w:t>
      </w:r>
      <w:r w:rsidR="005729D5" w:rsidRPr="000E5B65">
        <w:rPr>
          <w:sz w:val="24"/>
          <w:szCs w:val="24"/>
        </w:rPr>
        <w:t>la modificación</w:t>
      </w:r>
      <w:r w:rsidRPr="000E5B65">
        <w:rPr>
          <w:sz w:val="24"/>
          <w:szCs w:val="24"/>
        </w:rPr>
        <w:t xml:space="preserve"> de las bases del ROMDA.</w:t>
      </w:r>
    </w:p>
    <w:p w14:paraId="4743591A" w14:textId="364F94F4" w:rsidR="0A8706E2" w:rsidRPr="005729D5" w:rsidRDefault="0A8706E2" w:rsidP="005729D5">
      <w:pPr>
        <w:pStyle w:val="Prrafodelista"/>
        <w:numPr>
          <w:ilvl w:val="0"/>
          <w:numId w:val="8"/>
        </w:numPr>
        <w:spacing w:line="276" w:lineRule="auto"/>
        <w:rPr>
          <w:b/>
          <w:color w:val="538135" w:themeColor="accent6" w:themeShade="BF"/>
          <w:sz w:val="24"/>
          <w:szCs w:val="18"/>
          <w:u w:val="single"/>
        </w:rPr>
      </w:pPr>
      <w:r w:rsidRPr="005729D5">
        <w:rPr>
          <w:b/>
          <w:color w:val="538135" w:themeColor="accent6" w:themeShade="BF"/>
          <w:sz w:val="24"/>
          <w:szCs w:val="18"/>
          <w:u w:val="single"/>
        </w:rPr>
        <w:t>28 de marzo: constitución de la junta directiva de la demarcación de Almería</w:t>
      </w:r>
    </w:p>
    <w:p w14:paraId="5DC2EDC4" w14:textId="227BB061" w:rsidR="0A8706E2" w:rsidRPr="000E5B65" w:rsidRDefault="0A8706E2" w:rsidP="000E5B65">
      <w:pPr>
        <w:spacing w:line="276" w:lineRule="auto"/>
        <w:ind w:firstLine="348"/>
        <w:jc w:val="both"/>
        <w:rPr>
          <w:sz w:val="24"/>
          <w:szCs w:val="24"/>
        </w:rPr>
      </w:pPr>
      <w:r w:rsidRPr="000E5B65">
        <w:rPr>
          <w:sz w:val="24"/>
          <w:szCs w:val="24"/>
        </w:rPr>
        <w:t xml:space="preserve">La directiva del Colegio Profesional de Periodistas de Andalucía (CPPA) en su demarcación de Almería </w:t>
      </w:r>
      <w:r w:rsidR="0074004A">
        <w:rPr>
          <w:sz w:val="24"/>
          <w:szCs w:val="24"/>
        </w:rPr>
        <w:t>quedó</w:t>
      </w:r>
      <w:r w:rsidRPr="000E5B65">
        <w:rPr>
          <w:sz w:val="24"/>
          <w:szCs w:val="24"/>
        </w:rPr>
        <w:t xml:space="preserve"> constituida en la tarde del 28 de marzo, tras las elecciones </w:t>
      </w:r>
      <w:r w:rsidR="0074004A">
        <w:rPr>
          <w:sz w:val="24"/>
          <w:szCs w:val="24"/>
        </w:rPr>
        <w:t>d</w:t>
      </w:r>
      <w:r w:rsidR="0074004A" w:rsidRPr="000E5B65">
        <w:rPr>
          <w:sz w:val="24"/>
          <w:szCs w:val="24"/>
        </w:rPr>
        <w:t>el 23</w:t>
      </w:r>
      <w:r w:rsidRPr="000E5B65">
        <w:rPr>
          <w:sz w:val="24"/>
          <w:szCs w:val="24"/>
        </w:rPr>
        <w:t xml:space="preserve"> de febrero en las que la única candidatura presentada por la periodista María José López Díaz salió electa. </w:t>
      </w:r>
    </w:p>
    <w:p w14:paraId="338449A4" w14:textId="3426F909" w:rsidR="0A8706E2" w:rsidRPr="000E5B65" w:rsidRDefault="0A8706E2" w:rsidP="000E5B65">
      <w:pPr>
        <w:spacing w:line="276" w:lineRule="auto"/>
        <w:ind w:firstLine="348"/>
        <w:jc w:val="both"/>
        <w:rPr>
          <w:sz w:val="24"/>
          <w:szCs w:val="24"/>
        </w:rPr>
      </w:pPr>
      <w:r w:rsidRPr="000E5B65">
        <w:rPr>
          <w:sz w:val="24"/>
          <w:szCs w:val="24"/>
        </w:rPr>
        <w:t xml:space="preserve">La primera directiva de Almería </w:t>
      </w:r>
      <w:r w:rsidR="0074004A">
        <w:rPr>
          <w:sz w:val="24"/>
          <w:szCs w:val="24"/>
        </w:rPr>
        <w:t>se celebró</w:t>
      </w:r>
      <w:r w:rsidRPr="000E5B65">
        <w:rPr>
          <w:sz w:val="24"/>
          <w:szCs w:val="24"/>
        </w:rPr>
        <w:t xml:space="preserve"> también tras la reciente Asamblea anual de colegiados que tuvo lugar el pasado fin de semana en Cádiz.</w:t>
      </w:r>
      <w:r w:rsidR="000E5B65" w:rsidRPr="000E5B65">
        <w:rPr>
          <w:sz w:val="24"/>
          <w:szCs w:val="24"/>
        </w:rPr>
        <w:t xml:space="preserve"> </w:t>
      </w:r>
      <w:r w:rsidRPr="000E5B65">
        <w:rPr>
          <w:sz w:val="24"/>
          <w:szCs w:val="24"/>
        </w:rPr>
        <w:t>En la constitución de la directiva del CPPA en Almería, a la que también han asistido además de la presidenta, el vicepresidente segundo, Juan José García; el secretario, Juan Antonio Cortés; la tesorera, Marina Fernández, y los vocales Mar Díez, Fina Martín, Covadonga Porrúa y José Manuel Román, se han abordado los retos que esta demarcación almeriense asumirá en los próximos cuatro años, siguiendo el programa electoral con el que se presentaron a la cita electoral.</w:t>
      </w:r>
    </w:p>
    <w:p w14:paraId="29A9CF96" w14:textId="606911D8" w:rsidR="0A8706E2" w:rsidRPr="000E5B65" w:rsidRDefault="26B88C04" w:rsidP="000E5B65">
      <w:pPr>
        <w:spacing w:line="276" w:lineRule="auto"/>
        <w:ind w:firstLine="348"/>
        <w:jc w:val="both"/>
        <w:rPr>
          <w:sz w:val="24"/>
          <w:szCs w:val="24"/>
        </w:rPr>
      </w:pPr>
      <w:r w:rsidRPr="000E5B65">
        <w:rPr>
          <w:sz w:val="24"/>
          <w:szCs w:val="24"/>
        </w:rPr>
        <w:t>Entre los objetivos más inmediatos la directiva dar</w:t>
      </w:r>
      <w:r w:rsidR="00DE0881">
        <w:rPr>
          <w:sz w:val="24"/>
          <w:szCs w:val="24"/>
        </w:rPr>
        <w:t>á</w:t>
      </w:r>
      <w:bookmarkStart w:id="0" w:name="_GoBack"/>
      <w:bookmarkEnd w:id="0"/>
      <w:r w:rsidRPr="000E5B65">
        <w:rPr>
          <w:sz w:val="24"/>
          <w:szCs w:val="24"/>
        </w:rPr>
        <w:t xml:space="preserve"> a conocer la importancia del Colegio como corporación de derecho público y representante de la profesión periodística en Andalucía. Iniciativas como el ROMDA (Registro Oficial de Medios Digitales de Andalucía), el Sello de Comunicación Responsable que se quiere poner en marcha en los próximos meses para reconocer el trabajo profesional y óptimo de los gabinetes, la ventanilla única desde la cual cualquier colegiado puede realizar cualquier procedimiento con el decanato desde la página Web colegial o la adhesión de las diferentes corporaciones municipales y provinciales al denominado Compromiso Público por el Empleo de la Profesión Periodística, entre otros, serán las prioridades inmediatas de la nueva directiva.</w:t>
      </w:r>
    </w:p>
    <w:p w14:paraId="06971E93" w14:textId="2E650313" w:rsidR="26B88C04" w:rsidRDefault="26B88C04" w:rsidP="000E5B65">
      <w:pPr>
        <w:spacing w:line="276" w:lineRule="auto"/>
        <w:ind w:firstLine="348"/>
        <w:jc w:val="both"/>
        <w:rPr>
          <w:sz w:val="24"/>
          <w:szCs w:val="24"/>
        </w:rPr>
      </w:pPr>
      <w:r w:rsidRPr="000E5B65">
        <w:rPr>
          <w:sz w:val="24"/>
          <w:szCs w:val="24"/>
        </w:rPr>
        <w:t>Como viene siendo habitual la nueva presidenta del CPPA en su demarcación de Almería colaborará estrechamente con la directiva de la Asociación de Periodistas-Asociación de la Prensa de Almería (AP-APAL), de la que López Díaz también es vocal de su directiva.</w:t>
      </w:r>
    </w:p>
    <w:p w14:paraId="7433B5E2" w14:textId="7ED591F7" w:rsidR="000E5B65" w:rsidRDefault="000E5B65" w:rsidP="000E5B65">
      <w:pPr>
        <w:spacing w:line="276" w:lineRule="auto"/>
        <w:ind w:firstLine="348"/>
        <w:jc w:val="both"/>
        <w:rPr>
          <w:sz w:val="24"/>
          <w:szCs w:val="24"/>
        </w:rPr>
      </w:pPr>
    </w:p>
    <w:p w14:paraId="624D9C1A" w14:textId="566A7686" w:rsidR="000E5B65" w:rsidRDefault="000E5B65" w:rsidP="000E5B65">
      <w:pPr>
        <w:spacing w:line="276" w:lineRule="auto"/>
        <w:ind w:firstLine="348"/>
        <w:jc w:val="both"/>
        <w:rPr>
          <w:sz w:val="24"/>
          <w:szCs w:val="24"/>
        </w:rPr>
      </w:pPr>
    </w:p>
    <w:p w14:paraId="4D51CDCB" w14:textId="77777777" w:rsidR="000E5B65" w:rsidRPr="000E5B65" w:rsidRDefault="000E5B65" w:rsidP="000E5B65">
      <w:pPr>
        <w:spacing w:line="276" w:lineRule="auto"/>
        <w:ind w:firstLine="348"/>
        <w:jc w:val="both"/>
        <w:rPr>
          <w:sz w:val="24"/>
          <w:szCs w:val="24"/>
        </w:rPr>
      </w:pPr>
    </w:p>
    <w:p w14:paraId="647C70E1" w14:textId="3B3C99A4" w:rsidR="26B88C04" w:rsidRPr="005729D5" w:rsidRDefault="26B88C04" w:rsidP="005729D5">
      <w:pPr>
        <w:spacing w:line="276" w:lineRule="auto"/>
        <w:rPr>
          <w:b/>
          <w:color w:val="538135" w:themeColor="accent6" w:themeShade="BF"/>
          <w:sz w:val="36"/>
          <w:szCs w:val="24"/>
          <w:u w:val="single"/>
        </w:rPr>
      </w:pPr>
      <w:r w:rsidRPr="005729D5">
        <w:rPr>
          <w:b/>
          <w:color w:val="538135" w:themeColor="accent6" w:themeShade="BF"/>
          <w:sz w:val="36"/>
          <w:szCs w:val="24"/>
          <w:u w:val="single"/>
        </w:rPr>
        <w:lastRenderedPageBreak/>
        <w:t>Abril</w:t>
      </w:r>
    </w:p>
    <w:p w14:paraId="7CA84E40" w14:textId="17D7B714" w:rsidR="26B88C04" w:rsidRPr="005729D5" w:rsidRDefault="26B88C04" w:rsidP="005729D5">
      <w:pPr>
        <w:pStyle w:val="Prrafodelista"/>
        <w:numPr>
          <w:ilvl w:val="0"/>
          <w:numId w:val="9"/>
        </w:numPr>
        <w:spacing w:line="276" w:lineRule="auto"/>
        <w:rPr>
          <w:b/>
          <w:color w:val="538135" w:themeColor="accent6" w:themeShade="BF"/>
          <w:sz w:val="24"/>
          <w:szCs w:val="18"/>
          <w:u w:val="single"/>
        </w:rPr>
      </w:pPr>
      <w:r w:rsidRPr="005729D5">
        <w:rPr>
          <w:b/>
          <w:color w:val="538135" w:themeColor="accent6" w:themeShade="BF"/>
          <w:sz w:val="24"/>
          <w:szCs w:val="18"/>
          <w:u w:val="single"/>
        </w:rPr>
        <w:t>Participación en la Semana Cultural de la Facultad de Humanidades de la Universidad de Almería (24, 25 y 26 de abril)</w:t>
      </w:r>
    </w:p>
    <w:p w14:paraId="7AED3CAD" w14:textId="77B0F24A" w:rsidR="26B88C04" w:rsidRPr="000E5B65" w:rsidRDefault="26B88C04" w:rsidP="000E5B65">
      <w:pPr>
        <w:spacing w:line="276" w:lineRule="auto"/>
        <w:ind w:firstLine="708"/>
        <w:jc w:val="both"/>
        <w:rPr>
          <w:rFonts w:eastAsiaTheme="minorEastAsia"/>
          <w:sz w:val="24"/>
          <w:szCs w:val="24"/>
        </w:rPr>
      </w:pPr>
      <w:r w:rsidRPr="000E5B65">
        <w:rPr>
          <w:rFonts w:eastAsiaTheme="minorEastAsia"/>
          <w:sz w:val="24"/>
          <w:szCs w:val="24"/>
        </w:rPr>
        <w:t xml:space="preserve">El 24 de abril la presidenta de la demarcación de Almería del Colegio Profesional de Periodistas de Andalucía (CPPA), María José López Díaz, asistió como representante del Colegio a la mesa redonda titulada ‘La comunicación en la actualidad’ a cargo de periodistas y profesionales de los medios de comunicación. La mesa estuvo moderada por la también periodista y colegiada </w:t>
      </w:r>
      <w:r w:rsidR="005729D5" w:rsidRPr="000E5B65">
        <w:rPr>
          <w:rFonts w:eastAsiaTheme="minorEastAsia"/>
          <w:sz w:val="24"/>
          <w:szCs w:val="24"/>
        </w:rPr>
        <w:t>almeriense</w:t>
      </w:r>
      <w:r w:rsidRPr="000E5B65">
        <w:rPr>
          <w:rFonts w:eastAsiaTheme="minorEastAsia"/>
          <w:sz w:val="24"/>
          <w:szCs w:val="24"/>
        </w:rPr>
        <w:t xml:space="preserve"> Yolanda Cruz. </w:t>
      </w:r>
    </w:p>
    <w:p w14:paraId="7557963C" w14:textId="2EB8F2D9" w:rsidR="26B88C04" w:rsidRPr="000E5B65" w:rsidRDefault="26B88C04" w:rsidP="000E5B65">
      <w:pPr>
        <w:spacing w:line="276" w:lineRule="auto"/>
        <w:ind w:firstLine="708"/>
        <w:jc w:val="both"/>
        <w:rPr>
          <w:rFonts w:eastAsiaTheme="minorEastAsia"/>
          <w:b/>
          <w:bCs/>
          <w:color w:val="444444"/>
          <w:sz w:val="24"/>
          <w:szCs w:val="24"/>
        </w:rPr>
      </w:pPr>
      <w:r w:rsidRPr="000E5B65">
        <w:rPr>
          <w:rFonts w:eastAsiaTheme="minorEastAsia"/>
          <w:color w:val="444444"/>
          <w:sz w:val="24"/>
          <w:szCs w:val="24"/>
        </w:rPr>
        <w:t xml:space="preserve">La </w:t>
      </w:r>
      <w:r w:rsidRPr="000E5B65">
        <w:rPr>
          <w:rFonts w:eastAsiaTheme="minorEastAsia"/>
          <w:b/>
          <w:bCs/>
          <w:color w:val="444444"/>
          <w:sz w:val="24"/>
          <w:szCs w:val="24"/>
        </w:rPr>
        <w:t>Semana Cultural de la Facultad de Humanidades de la Universidad de Almería</w:t>
      </w:r>
      <w:r w:rsidRPr="000E5B65">
        <w:rPr>
          <w:rFonts w:eastAsiaTheme="minorEastAsia"/>
          <w:color w:val="444444"/>
          <w:sz w:val="24"/>
          <w:szCs w:val="24"/>
        </w:rPr>
        <w:t xml:space="preserve"> contó con la presencia del periodista y escritor </w:t>
      </w:r>
      <w:r w:rsidRPr="000E5B65">
        <w:rPr>
          <w:rFonts w:eastAsiaTheme="minorEastAsia"/>
          <w:b/>
          <w:bCs/>
          <w:color w:val="444444"/>
          <w:sz w:val="24"/>
          <w:szCs w:val="24"/>
        </w:rPr>
        <w:t>Federico Utrera (</w:t>
      </w:r>
      <w:r w:rsidRPr="000E5B65">
        <w:rPr>
          <w:rFonts w:eastAsiaTheme="minorEastAsia"/>
          <w:color w:val="444444"/>
          <w:sz w:val="24"/>
          <w:szCs w:val="24"/>
        </w:rPr>
        <w:t xml:space="preserve">director de </w:t>
      </w:r>
      <w:r w:rsidRPr="000E5B65">
        <w:rPr>
          <w:rFonts w:eastAsiaTheme="minorEastAsia"/>
          <w:b/>
          <w:bCs/>
          <w:color w:val="444444"/>
          <w:sz w:val="24"/>
          <w:szCs w:val="24"/>
        </w:rPr>
        <w:t xml:space="preserve">MJD </w:t>
      </w:r>
      <w:r w:rsidR="005729D5" w:rsidRPr="000E5B65">
        <w:rPr>
          <w:rFonts w:eastAsiaTheme="minorEastAsia"/>
          <w:b/>
          <w:bCs/>
          <w:color w:val="444444"/>
          <w:sz w:val="24"/>
          <w:szCs w:val="24"/>
        </w:rPr>
        <w:t>Magazín</w:t>
      </w:r>
      <w:r w:rsidRPr="000E5B65">
        <w:rPr>
          <w:rFonts w:eastAsiaTheme="minorEastAsia"/>
          <w:b/>
          <w:bCs/>
          <w:color w:val="444444"/>
          <w:sz w:val="24"/>
          <w:szCs w:val="24"/>
        </w:rPr>
        <w:t>), Juan Tortosa</w:t>
      </w:r>
      <w:r w:rsidRPr="000E5B65">
        <w:rPr>
          <w:rFonts w:eastAsiaTheme="minorEastAsia"/>
          <w:color w:val="444444"/>
          <w:sz w:val="24"/>
          <w:szCs w:val="24"/>
        </w:rPr>
        <w:t xml:space="preserve"> (Canal Sur), </w:t>
      </w:r>
      <w:r w:rsidRPr="000E5B65">
        <w:rPr>
          <w:rFonts w:eastAsiaTheme="minorEastAsia"/>
          <w:b/>
          <w:bCs/>
          <w:color w:val="444444"/>
          <w:sz w:val="24"/>
          <w:szCs w:val="24"/>
        </w:rPr>
        <w:t>Lola Álvarez</w:t>
      </w:r>
      <w:r w:rsidRPr="000E5B65">
        <w:rPr>
          <w:rFonts w:eastAsiaTheme="minorEastAsia"/>
          <w:color w:val="444444"/>
          <w:sz w:val="24"/>
          <w:szCs w:val="24"/>
        </w:rPr>
        <w:t xml:space="preserve"> (Universidad Loyola-Andalucía) y los informadores almerienses </w:t>
      </w:r>
      <w:r w:rsidRPr="000E5B65">
        <w:rPr>
          <w:rFonts w:eastAsiaTheme="minorEastAsia"/>
          <w:b/>
          <w:bCs/>
          <w:color w:val="444444"/>
          <w:sz w:val="24"/>
          <w:szCs w:val="24"/>
        </w:rPr>
        <w:t>Antonio Torres</w:t>
      </w:r>
      <w:r w:rsidRPr="000E5B65">
        <w:rPr>
          <w:rFonts w:eastAsiaTheme="minorEastAsia"/>
          <w:color w:val="444444"/>
          <w:sz w:val="24"/>
          <w:szCs w:val="24"/>
        </w:rPr>
        <w:t xml:space="preserve"> (Canal Sur),</w:t>
      </w:r>
      <w:r w:rsidRPr="000E5B65">
        <w:rPr>
          <w:rFonts w:eastAsiaTheme="minorEastAsia"/>
          <w:b/>
          <w:bCs/>
          <w:color w:val="444444"/>
          <w:sz w:val="24"/>
          <w:szCs w:val="24"/>
        </w:rPr>
        <w:t xml:space="preserve"> Iván Gómez</w:t>
      </w:r>
      <w:r w:rsidRPr="000E5B65">
        <w:rPr>
          <w:rFonts w:eastAsiaTheme="minorEastAsia"/>
          <w:color w:val="444444"/>
          <w:sz w:val="24"/>
          <w:szCs w:val="24"/>
        </w:rPr>
        <w:t xml:space="preserve"> (Diario de Almería), </w:t>
      </w:r>
      <w:r w:rsidRPr="000E5B65">
        <w:rPr>
          <w:rFonts w:eastAsiaTheme="minorEastAsia"/>
          <w:b/>
          <w:bCs/>
          <w:color w:val="444444"/>
          <w:sz w:val="24"/>
          <w:szCs w:val="24"/>
        </w:rPr>
        <w:t>Manuel León</w:t>
      </w:r>
      <w:r w:rsidRPr="000E5B65">
        <w:rPr>
          <w:rFonts w:eastAsiaTheme="minorEastAsia"/>
          <w:color w:val="444444"/>
          <w:sz w:val="24"/>
          <w:szCs w:val="24"/>
        </w:rPr>
        <w:t xml:space="preserve"> (La Voz de Almería) y </w:t>
      </w:r>
      <w:r w:rsidRPr="000E5B65">
        <w:rPr>
          <w:rFonts w:eastAsiaTheme="minorEastAsia"/>
          <w:b/>
          <w:bCs/>
          <w:color w:val="444444"/>
          <w:sz w:val="24"/>
          <w:szCs w:val="24"/>
        </w:rPr>
        <w:t>María José López Díaz</w:t>
      </w:r>
      <w:r w:rsidRPr="000E5B65">
        <w:rPr>
          <w:rFonts w:eastAsiaTheme="minorEastAsia"/>
          <w:color w:val="444444"/>
          <w:sz w:val="24"/>
          <w:szCs w:val="24"/>
        </w:rPr>
        <w:t xml:space="preserve">, presidenta del Colegio de Periodistas de Andalucía en Almería (CPPA Almería), todos ellos moderados por la también periodista y profesora </w:t>
      </w:r>
      <w:r w:rsidRPr="000E5B65">
        <w:rPr>
          <w:rFonts w:eastAsiaTheme="minorEastAsia"/>
          <w:b/>
          <w:bCs/>
          <w:color w:val="444444"/>
          <w:sz w:val="24"/>
          <w:szCs w:val="24"/>
        </w:rPr>
        <w:t>Yolanda Cruz.</w:t>
      </w:r>
    </w:p>
    <w:p w14:paraId="231B41AA" w14:textId="0A0807CC" w:rsidR="26B88C04" w:rsidRPr="000E5B65" w:rsidRDefault="26B88C04" w:rsidP="000E5B65">
      <w:pPr>
        <w:spacing w:line="276" w:lineRule="auto"/>
        <w:ind w:firstLine="708"/>
        <w:jc w:val="both"/>
        <w:rPr>
          <w:rFonts w:eastAsiaTheme="minorEastAsia"/>
          <w:color w:val="444444"/>
          <w:sz w:val="24"/>
          <w:szCs w:val="24"/>
        </w:rPr>
      </w:pPr>
      <w:r w:rsidRPr="000E5B65">
        <w:rPr>
          <w:rFonts w:eastAsiaTheme="minorEastAsia"/>
          <w:color w:val="444444"/>
          <w:sz w:val="24"/>
          <w:szCs w:val="24"/>
        </w:rPr>
        <w:t xml:space="preserve">Durante el coloquio posterior a las ponencias la presidenta del CPPA en Almería defendió la necesidad de acreditar la titulación en Comunicación y/o Periodismo para los profesionales que ejercen en los medios de comunicación. “Entiendo que, hasta hace muy pocos años, el no contar con la titulación no impedía ejercer el periodismo y es cierto que hay grandes periodistas que carecen de ella o que cuentan con otras titulaciones. Pero, con 6.000 egresados al año de las diferentes facultades de Comunicación y Periodismo que hay en España, se me antoja del todo injusto para ellos y sus familias dejar que otros ejerzan este oficio sin pasar por las facultades de comunicación”. En ese sentido, </w:t>
      </w:r>
      <w:r w:rsidRPr="000E5B65">
        <w:rPr>
          <w:rFonts w:eastAsiaTheme="minorEastAsia"/>
          <w:b/>
          <w:bCs/>
          <w:color w:val="444444"/>
          <w:sz w:val="24"/>
          <w:szCs w:val="24"/>
        </w:rPr>
        <w:t>López Díaz</w:t>
      </w:r>
      <w:r w:rsidRPr="000E5B65">
        <w:rPr>
          <w:rFonts w:eastAsiaTheme="minorEastAsia"/>
          <w:color w:val="444444"/>
          <w:sz w:val="24"/>
          <w:szCs w:val="24"/>
        </w:rPr>
        <w:t xml:space="preserve"> pidió un ejercicio de honestidad desde el mundo universitario. “Podemos criticar que cuando un egresado sale de la facultad de comunicación no tiene ese ‘olfato’ o la ‘esencia’ de cómo funciona esto realmente. Pero… ¿acaso la tiene un médico recién salido de la facultad de medicina? ¿y un abogado? Por tanto, si titubeamos a la hora de exigir el título de periodista para ejercer, ¿qué sentido tienen entonces las facultades?”, reflexionó. “La cifra de egresados anual en Periodismo hace caducar la frase de que ‘cualquiera’ puede ejercerlo. La hace insoportable”, concluyó.</w:t>
      </w:r>
    </w:p>
    <w:p w14:paraId="0BD1F374" w14:textId="3257DEF2" w:rsidR="26B88C04" w:rsidRDefault="26B88C04" w:rsidP="005729D5">
      <w:pPr>
        <w:pStyle w:val="Prrafodelista"/>
        <w:numPr>
          <w:ilvl w:val="0"/>
          <w:numId w:val="9"/>
        </w:numPr>
        <w:spacing w:line="276" w:lineRule="auto"/>
        <w:rPr>
          <w:b/>
          <w:color w:val="538135" w:themeColor="accent6" w:themeShade="BF"/>
          <w:sz w:val="24"/>
          <w:szCs w:val="18"/>
          <w:u w:val="single"/>
        </w:rPr>
      </w:pPr>
      <w:r w:rsidRPr="005729D5">
        <w:rPr>
          <w:b/>
          <w:color w:val="538135" w:themeColor="accent6" w:themeShade="BF"/>
          <w:sz w:val="24"/>
          <w:szCs w:val="18"/>
          <w:u w:val="single"/>
        </w:rPr>
        <w:t>Visitas a las redacciones de medios de comunicación</w:t>
      </w:r>
    </w:p>
    <w:p w14:paraId="7010AC26" w14:textId="77777777" w:rsidR="000E5B65" w:rsidRPr="005729D5" w:rsidRDefault="000E5B65" w:rsidP="000E5B65">
      <w:pPr>
        <w:pStyle w:val="Prrafodelista"/>
        <w:spacing w:line="276" w:lineRule="auto"/>
        <w:ind w:left="1428"/>
        <w:rPr>
          <w:b/>
          <w:color w:val="538135" w:themeColor="accent6" w:themeShade="BF"/>
          <w:sz w:val="24"/>
          <w:szCs w:val="18"/>
          <w:u w:val="single"/>
        </w:rPr>
      </w:pPr>
    </w:p>
    <w:p w14:paraId="3F9877E6" w14:textId="67D2790D" w:rsidR="26B88C04" w:rsidRPr="000E5B65" w:rsidRDefault="26B88C04" w:rsidP="000E5B65">
      <w:pPr>
        <w:spacing w:line="276" w:lineRule="auto"/>
        <w:ind w:firstLine="360"/>
        <w:jc w:val="both"/>
        <w:rPr>
          <w:rFonts w:eastAsiaTheme="minorEastAsia"/>
          <w:color w:val="444444"/>
          <w:sz w:val="24"/>
          <w:szCs w:val="24"/>
        </w:rPr>
      </w:pPr>
      <w:r w:rsidRPr="000E5B65">
        <w:rPr>
          <w:rFonts w:eastAsiaTheme="minorEastAsia"/>
          <w:color w:val="444444"/>
          <w:sz w:val="24"/>
          <w:szCs w:val="24"/>
        </w:rPr>
        <w:t xml:space="preserve">El </w:t>
      </w:r>
      <w:r w:rsidRPr="000E5B65">
        <w:rPr>
          <w:rFonts w:eastAsiaTheme="minorEastAsia"/>
          <w:b/>
          <w:bCs/>
          <w:color w:val="444444"/>
          <w:sz w:val="24"/>
          <w:szCs w:val="24"/>
        </w:rPr>
        <w:t>3 de abril</w:t>
      </w:r>
      <w:r w:rsidRPr="000E5B65">
        <w:rPr>
          <w:rFonts w:eastAsiaTheme="minorEastAsia"/>
          <w:color w:val="444444"/>
          <w:sz w:val="24"/>
          <w:szCs w:val="24"/>
        </w:rPr>
        <w:t xml:space="preserve"> iniciamos, con la visita a la redacción de </w:t>
      </w:r>
      <w:r w:rsidRPr="000E5B65">
        <w:rPr>
          <w:rFonts w:eastAsiaTheme="minorEastAsia"/>
          <w:b/>
          <w:bCs/>
          <w:i/>
          <w:iCs/>
          <w:color w:val="538135" w:themeColor="accent6" w:themeShade="BF"/>
          <w:sz w:val="24"/>
          <w:szCs w:val="24"/>
        </w:rPr>
        <w:t>Diario de Almería</w:t>
      </w:r>
      <w:r w:rsidR="000E5B65" w:rsidRPr="000E5B65">
        <w:rPr>
          <w:rFonts w:eastAsiaTheme="minorEastAsia"/>
          <w:color w:val="444444"/>
          <w:sz w:val="24"/>
          <w:szCs w:val="24"/>
        </w:rPr>
        <w:t>,</w:t>
      </w:r>
      <w:r w:rsidRPr="000E5B65">
        <w:rPr>
          <w:rFonts w:eastAsiaTheme="minorEastAsia"/>
          <w:color w:val="444444"/>
          <w:sz w:val="24"/>
          <w:szCs w:val="24"/>
        </w:rPr>
        <w:t xml:space="preserve"> la que será una de las prioridades de esta junta directiva en los cuatro años que estará al frente de la demarcación almeriense: acercar el Colegio al periodista.  Con Diario de Almería se abría el periplo que continuó con otras redacciones de la capital hasta el mes de junio. La idea no es otra que presentar a los periodistas los servicios del Colegio y la </w:t>
      </w:r>
      <w:r w:rsidRPr="000E5B65">
        <w:rPr>
          <w:rFonts w:eastAsiaTheme="minorEastAsia"/>
          <w:color w:val="444444"/>
          <w:sz w:val="24"/>
          <w:szCs w:val="24"/>
        </w:rPr>
        <w:lastRenderedPageBreak/>
        <w:t>importancia de nuestra entidad como representante de los intereses del profesional de la comunicación otorgado por la Ley andaluza. El resto de visitas a otras redacciones de prensa escrita fueron</w:t>
      </w:r>
      <w:r w:rsidR="000E5B65" w:rsidRPr="000E5B65">
        <w:rPr>
          <w:rFonts w:eastAsiaTheme="minorEastAsia"/>
          <w:color w:val="444444"/>
          <w:sz w:val="24"/>
          <w:szCs w:val="24"/>
        </w:rPr>
        <w:t xml:space="preserve"> el </w:t>
      </w:r>
      <w:r w:rsidRPr="000E5B65">
        <w:rPr>
          <w:rFonts w:eastAsiaTheme="minorEastAsia"/>
          <w:b/>
          <w:bCs/>
          <w:color w:val="444444"/>
          <w:sz w:val="24"/>
          <w:szCs w:val="24"/>
        </w:rPr>
        <w:t>29 de mayo</w:t>
      </w:r>
      <w:r w:rsidR="000E5B65" w:rsidRPr="000E5B65">
        <w:rPr>
          <w:rFonts w:eastAsiaTheme="minorEastAsia"/>
          <w:b/>
          <w:bCs/>
          <w:color w:val="444444"/>
          <w:sz w:val="24"/>
          <w:szCs w:val="24"/>
        </w:rPr>
        <w:t xml:space="preserve"> </w:t>
      </w:r>
      <w:r w:rsidR="000E5B65" w:rsidRPr="000E5B65">
        <w:rPr>
          <w:rFonts w:eastAsiaTheme="minorEastAsia"/>
          <w:color w:val="444444"/>
          <w:sz w:val="24"/>
          <w:szCs w:val="24"/>
        </w:rPr>
        <w:t>al periódico,</w:t>
      </w:r>
      <w:r w:rsidRPr="000E5B65">
        <w:rPr>
          <w:rFonts w:eastAsiaTheme="minorEastAsia"/>
          <w:b/>
          <w:bCs/>
          <w:color w:val="444444"/>
          <w:sz w:val="24"/>
          <w:szCs w:val="24"/>
        </w:rPr>
        <w:t xml:space="preserve"> </w:t>
      </w:r>
      <w:r w:rsidRPr="000E5B65">
        <w:rPr>
          <w:rFonts w:eastAsiaTheme="minorEastAsia"/>
          <w:b/>
          <w:bCs/>
          <w:i/>
          <w:iCs/>
          <w:color w:val="538135" w:themeColor="accent6" w:themeShade="BF"/>
          <w:sz w:val="24"/>
          <w:szCs w:val="24"/>
        </w:rPr>
        <w:t>La Voz de Almería</w:t>
      </w:r>
      <w:r w:rsidRPr="000E5B65">
        <w:rPr>
          <w:rFonts w:eastAsiaTheme="minorEastAsia"/>
          <w:i/>
          <w:iCs/>
          <w:color w:val="444444"/>
          <w:sz w:val="24"/>
          <w:szCs w:val="24"/>
        </w:rPr>
        <w:t xml:space="preserve"> </w:t>
      </w:r>
      <w:r w:rsidRPr="000E5B65">
        <w:rPr>
          <w:rFonts w:eastAsiaTheme="minorEastAsia"/>
          <w:color w:val="444444"/>
          <w:sz w:val="24"/>
          <w:szCs w:val="24"/>
        </w:rPr>
        <w:t>y</w:t>
      </w:r>
      <w:r w:rsidR="000E5B65" w:rsidRPr="000E5B65">
        <w:rPr>
          <w:rFonts w:eastAsiaTheme="minorEastAsia"/>
          <w:color w:val="444444"/>
          <w:sz w:val="24"/>
          <w:szCs w:val="24"/>
        </w:rPr>
        <w:t xml:space="preserve"> a la </w:t>
      </w:r>
      <w:r w:rsidRPr="000E5B65">
        <w:rPr>
          <w:rFonts w:eastAsiaTheme="minorEastAsia"/>
          <w:color w:val="444444"/>
          <w:sz w:val="24"/>
          <w:szCs w:val="24"/>
        </w:rPr>
        <w:t xml:space="preserve">Revista </w:t>
      </w:r>
      <w:r w:rsidRPr="000E5B65">
        <w:rPr>
          <w:rFonts w:eastAsiaTheme="minorEastAsia"/>
          <w:b/>
          <w:bCs/>
          <w:i/>
          <w:iCs/>
          <w:color w:val="538135" w:themeColor="accent6" w:themeShade="BF"/>
          <w:sz w:val="24"/>
          <w:szCs w:val="24"/>
        </w:rPr>
        <w:t>Foco Sur</w:t>
      </w:r>
      <w:r w:rsidR="000E5B65" w:rsidRPr="000E5B65">
        <w:rPr>
          <w:rFonts w:eastAsiaTheme="minorEastAsia"/>
          <w:color w:val="444444"/>
          <w:sz w:val="24"/>
          <w:szCs w:val="24"/>
        </w:rPr>
        <w:t xml:space="preserve"> y el </w:t>
      </w:r>
      <w:r w:rsidRPr="000E5B65">
        <w:rPr>
          <w:rFonts w:eastAsiaTheme="minorEastAsia"/>
          <w:b/>
          <w:bCs/>
          <w:color w:val="444444"/>
          <w:sz w:val="24"/>
          <w:szCs w:val="24"/>
        </w:rPr>
        <w:t>5 de junio</w:t>
      </w:r>
      <w:r w:rsidR="000E5B65" w:rsidRPr="000E5B65">
        <w:rPr>
          <w:rFonts w:eastAsiaTheme="minorEastAsia"/>
          <w:b/>
          <w:bCs/>
          <w:color w:val="444444"/>
          <w:sz w:val="24"/>
          <w:szCs w:val="24"/>
        </w:rPr>
        <w:t xml:space="preserve"> </w:t>
      </w:r>
      <w:r w:rsidR="000E5B65" w:rsidRPr="000E5B65">
        <w:rPr>
          <w:rFonts w:eastAsiaTheme="minorEastAsia"/>
          <w:color w:val="444444"/>
          <w:sz w:val="24"/>
          <w:szCs w:val="24"/>
        </w:rPr>
        <w:t>al d</w:t>
      </w:r>
      <w:r w:rsidRPr="000E5B65">
        <w:rPr>
          <w:rFonts w:eastAsiaTheme="minorEastAsia"/>
          <w:color w:val="444444"/>
          <w:sz w:val="24"/>
          <w:szCs w:val="24"/>
        </w:rPr>
        <w:t xml:space="preserve">iario </w:t>
      </w:r>
      <w:r w:rsidRPr="000E5B65">
        <w:rPr>
          <w:rFonts w:eastAsiaTheme="minorEastAsia"/>
          <w:b/>
          <w:bCs/>
          <w:i/>
          <w:iCs/>
          <w:color w:val="538135" w:themeColor="accent6" w:themeShade="BF"/>
          <w:sz w:val="24"/>
          <w:szCs w:val="24"/>
        </w:rPr>
        <w:t>I</w:t>
      </w:r>
      <w:r w:rsidR="000E5B65" w:rsidRPr="000E5B65">
        <w:rPr>
          <w:rFonts w:eastAsiaTheme="minorEastAsia"/>
          <w:b/>
          <w:bCs/>
          <w:i/>
          <w:iCs/>
          <w:color w:val="538135" w:themeColor="accent6" w:themeShade="BF"/>
          <w:sz w:val="24"/>
          <w:szCs w:val="24"/>
        </w:rPr>
        <w:t>deal</w:t>
      </w:r>
      <w:r w:rsidR="000E5B65" w:rsidRPr="000E5B65">
        <w:rPr>
          <w:rFonts w:eastAsiaTheme="minorEastAsia"/>
          <w:b/>
          <w:bCs/>
          <w:i/>
          <w:iCs/>
          <w:color w:val="444444"/>
          <w:sz w:val="24"/>
          <w:szCs w:val="24"/>
        </w:rPr>
        <w:t>.</w:t>
      </w:r>
    </w:p>
    <w:p w14:paraId="16BF1847" w14:textId="3AB97E09" w:rsidR="26B88C04" w:rsidRPr="000E5B65" w:rsidRDefault="26B88C04" w:rsidP="005729D5">
      <w:pPr>
        <w:spacing w:line="276" w:lineRule="auto"/>
        <w:ind w:firstLine="360"/>
        <w:jc w:val="both"/>
        <w:rPr>
          <w:rFonts w:eastAsiaTheme="minorEastAsia"/>
          <w:color w:val="444444"/>
          <w:sz w:val="24"/>
          <w:szCs w:val="24"/>
        </w:rPr>
      </w:pPr>
      <w:r w:rsidRPr="000E5B65">
        <w:rPr>
          <w:rFonts w:eastAsiaTheme="minorEastAsia"/>
          <w:color w:val="444444"/>
          <w:sz w:val="24"/>
          <w:szCs w:val="24"/>
        </w:rPr>
        <w:t xml:space="preserve">En septiembre se retomarán las visitas a las redacciones de emisoras de radio y televisión. </w:t>
      </w:r>
    </w:p>
    <w:p w14:paraId="6C577235" w14:textId="34339D4E" w:rsidR="26B88C04" w:rsidRPr="005729D5" w:rsidRDefault="26B88C04" w:rsidP="005729D5">
      <w:pPr>
        <w:spacing w:line="276" w:lineRule="auto"/>
        <w:rPr>
          <w:b/>
          <w:color w:val="538135" w:themeColor="accent6" w:themeShade="BF"/>
          <w:sz w:val="36"/>
          <w:szCs w:val="24"/>
          <w:u w:val="single"/>
        </w:rPr>
      </w:pPr>
      <w:r w:rsidRPr="005729D5">
        <w:rPr>
          <w:b/>
          <w:color w:val="538135" w:themeColor="accent6" w:themeShade="BF"/>
          <w:sz w:val="36"/>
          <w:szCs w:val="24"/>
          <w:u w:val="single"/>
        </w:rPr>
        <w:t>Mayo</w:t>
      </w:r>
    </w:p>
    <w:p w14:paraId="53A13FBF" w14:textId="25DBC76C" w:rsidR="26B88C04" w:rsidRPr="005729D5" w:rsidRDefault="26B88C04" w:rsidP="005729D5">
      <w:pPr>
        <w:pStyle w:val="Prrafodelista"/>
        <w:numPr>
          <w:ilvl w:val="0"/>
          <w:numId w:val="10"/>
        </w:numPr>
        <w:spacing w:line="276" w:lineRule="auto"/>
        <w:rPr>
          <w:b/>
          <w:color w:val="538135" w:themeColor="accent6" w:themeShade="BF"/>
          <w:sz w:val="24"/>
          <w:szCs w:val="18"/>
          <w:u w:val="single"/>
        </w:rPr>
      </w:pPr>
      <w:r w:rsidRPr="005729D5">
        <w:rPr>
          <w:b/>
          <w:color w:val="538135" w:themeColor="accent6" w:themeShade="BF"/>
          <w:sz w:val="24"/>
          <w:szCs w:val="18"/>
          <w:u w:val="single"/>
        </w:rPr>
        <w:t>Día Mundial de la Libertad de Prensa</w:t>
      </w:r>
    </w:p>
    <w:p w14:paraId="09174F90" w14:textId="2FD25326" w:rsidR="26B88C04" w:rsidRDefault="26B88C04" w:rsidP="000E5B65">
      <w:pPr>
        <w:spacing w:line="276" w:lineRule="auto"/>
        <w:ind w:firstLine="360"/>
        <w:jc w:val="both"/>
        <w:rPr>
          <w:rFonts w:eastAsiaTheme="minorEastAsia"/>
          <w:color w:val="444444"/>
          <w:sz w:val="24"/>
          <w:szCs w:val="24"/>
        </w:rPr>
      </w:pPr>
      <w:r w:rsidRPr="26B88C04">
        <w:rPr>
          <w:rFonts w:eastAsiaTheme="minorEastAsia"/>
          <w:color w:val="444444"/>
          <w:sz w:val="24"/>
          <w:szCs w:val="24"/>
        </w:rPr>
        <w:t xml:space="preserve">Con motivo del Día Mundial de la Libertad de prensa el CPPA realizó un vídeo colectivo grabando, por trozos, partes del manifiesto redactado con claras alusiones a la situación en Andalucía del sector periodístico. La presidenta de la demarcación, María José López Díaz, intervino en dicho vídeo como representante de los periodistas almerienses. </w:t>
      </w:r>
    </w:p>
    <w:p w14:paraId="6037EF69" w14:textId="1B83BFA1" w:rsidR="26B88C04" w:rsidRPr="005729D5" w:rsidRDefault="26B88C04" w:rsidP="005729D5">
      <w:pPr>
        <w:pStyle w:val="Prrafodelista"/>
        <w:numPr>
          <w:ilvl w:val="0"/>
          <w:numId w:val="10"/>
        </w:numPr>
        <w:spacing w:line="276" w:lineRule="auto"/>
        <w:rPr>
          <w:b/>
          <w:color w:val="538135" w:themeColor="accent6" w:themeShade="BF"/>
          <w:sz w:val="24"/>
          <w:szCs w:val="18"/>
          <w:u w:val="single"/>
        </w:rPr>
      </w:pPr>
      <w:r w:rsidRPr="005729D5">
        <w:rPr>
          <w:b/>
          <w:color w:val="538135" w:themeColor="accent6" w:themeShade="BF"/>
          <w:sz w:val="24"/>
          <w:szCs w:val="18"/>
          <w:u w:val="single"/>
        </w:rPr>
        <w:t>Comunicado de denuncia en defensa de los informadores almerienses en plena campaña electoral de las municipales</w:t>
      </w:r>
    </w:p>
    <w:p w14:paraId="3EB9054F" w14:textId="0412FC44" w:rsidR="26B88C04" w:rsidRDefault="26B88C04" w:rsidP="000E5B65">
      <w:pPr>
        <w:spacing w:line="276" w:lineRule="auto"/>
        <w:ind w:firstLine="360"/>
        <w:jc w:val="both"/>
        <w:rPr>
          <w:rFonts w:eastAsiaTheme="minorEastAsia"/>
          <w:color w:val="444444"/>
          <w:sz w:val="24"/>
          <w:szCs w:val="24"/>
        </w:rPr>
      </w:pPr>
      <w:r w:rsidRPr="26B88C04">
        <w:rPr>
          <w:rFonts w:eastAsiaTheme="minorEastAsia"/>
          <w:color w:val="444444"/>
          <w:sz w:val="24"/>
          <w:szCs w:val="24"/>
        </w:rPr>
        <w:t xml:space="preserve">A petición de la demarcación almeriense, el CPPA salió, de manera decidida y contundente, en defensa del trabajo de los periodistas almerienses en la campaña de las municipales a cuenta del partido político Vox. En su presentación de candidatura a las municipales VOX vulneró la libertad de expresión, los derechos de informar y los derechos del informador al no admitir preguntas durante este acto. El CPPA, junto con la AP-APAL, hizo una difusión de comunicado además de enviar por redes sociales el mensaje de que “sin preguntas, no hay cobertura”. </w:t>
      </w:r>
    </w:p>
    <w:p w14:paraId="183FA73F" w14:textId="6BDA0230" w:rsidR="26B88C04" w:rsidRPr="007B06BC" w:rsidRDefault="26B88C04" w:rsidP="005729D5">
      <w:pPr>
        <w:spacing w:line="276" w:lineRule="auto"/>
        <w:rPr>
          <w:b/>
          <w:color w:val="538135" w:themeColor="accent6" w:themeShade="BF"/>
          <w:sz w:val="36"/>
          <w:szCs w:val="24"/>
          <w:u w:val="single"/>
        </w:rPr>
      </w:pPr>
      <w:r w:rsidRPr="007B06BC">
        <w:rPr>
          <w:b/>
          <w:color w:val="538135" w:themeColor="accent6" w:themeShade="BF"/>
          <w:sz w:val="36"/>
          <w:szCs w:val="24"/>
          <w:u w:val="single"/>
        </w:rPr>
        <w:t>Julio</w:t>
      </w:r>
    </w:p>
    <w:p w14:paraId="514DC53F" w14:textId="1E7819A3" w:rsidR="26B88C04" w:rsidRPr="005729D5" w:rsidRDefault="26B88C04" w:rsidP="005729D5">
      <w:pPr>
        <w:pStyle w:val="Prrafodelista"/>
        <w:numPr>
          <w:ilvl w:val="0"/>
          <w:numId w:val="11"/>
        </w:numPr>
        <w:spacing w:line="276" w:lineRule="auto"/>
        <w:rPr>
          <w:b/>
          <w:color w:val="538135" w:themeColor="accent6" w:themeShade="BF"/>
          <w:sz w:val="24"/>
          <w:szCs w:val="18"/>
          <w:u w:val="single"/>
        </w:rPr>
      </w:pPr>
      <w:r w:rsidRPr="005729D5">
        <w:rPr>
          <w:b/>
          <w:color w:val="538135" w:themeColor="accent6" w:themeShade="BF"/>
          <w:sz w:val="24"/>
          <w:szCs w:val="18"/>
          <w:u w:val="single"/>
        </w:rPr>
        <w:t>Comunicado de denuncia de defensa de la periodista despedida en el Ayuntamiento de Guadix cuyo puesto fue suplantado por un nutricionista</w:t>
      </w:r>
    </w:p>
    <w:p w14:paraId="0292F711" w14:textId="7BE44FB6" w:rsidR="26B88C04" w:rsidRDefault="26B88C04" w:rsidP="005729D5">
      <w:pPr>
        <w:spacing w:line="276" w:lineRule="auto"/>
        <w:ind w:firstLine="708"/>
        <w:jc w:val="both"/>
        <w:rPr>
          <w:rFonts w:eastAsiaTheme="minorEastAsia"/>
          <w:color w:val="444444"/>
          <w:sz w:val="24"/>
          <w:szCs w:val="24"/>
        </w:rPr>
      </w:pPr>
      <w:r w:rsidRPr="26B88C04">
        <w:rPr>
          <w:rFonts w:eastAsiaTheme="minorEastAsia"/>
          <w:color w:val="444444"/>
          <w:sz w:val="24"/>
          <w:szCs w:val="24"/>
        </w:rPr>
        <w:t xml:space="preserve">A petición de la demarcación almeriense, el CPPA salió, de manera decidida y contundente y de la mano de la AP-APAL, a denunciar el despido de una profesional con 16 años de trayectoria en un gabinete de comunicación en el Ayuntamiento de Guadix. Dicha profesional es colegiada por la demarcación de Almería, de ahí que fuera desde aquí desde donde se promovió la denuncia a nivel regional. Denunciamos, a través de un comunicado y de redes sociales, las intenciones del nuevo alcalde, Jesús Lorente (PP) de desmantelar su servicio de comunicación institucional para fagocitarlo en el área de Alcaldía y ofrecer el trabajo a personal de confianza sin ninguna experiencia en comunicación. </w:t>
      </w:r>
    </w:p>
    <w:p w14:paraId="031DD91E" w14:textId="5FF7B6F5" w:rsidR="26B88C04" w:rsidRPr="005729D5" w:rsidRDefault="26B88C04" w:rsidP="005729D5">
      <w:pPr>
        <w:pStyle w:val="Prrafodelista"/>
        <w:numPr>
          <w:ilvl w:val="0"/>
          <w:numId w:val="11"/>
        </w:numPr>
        <w:spacing w:line="276" w:lineRule="auto"/>
        <w:rPr>
          <w:b/>
          <w:color w:val="538135" w:themeColor="accent6" w:themeShade="BF"/>
          <w:sz w:val="24"/>
          <w:szCs w:val="18"/>
          <w:u w:val="single"/>
        </w:rPr>
      </w:pPr>
      <w:r w:rsidRPr="005729D5">
        <w:rPr>
          <w:b/>
          <w:color w:val="538135" w:themeColor="accent6" w:themeShade="BF"/>
          <w:sz w:val="24"/>
          <w:szCs w:val="18"/>
          <w:u w:val="single"/>
        </w:rPr>
        <w:lastRenderedPageBreak/>
        <w:t xml:space="preserve">Encuentro de demarcaciones en Huétor-Tájar (Granada). </w:t>
      </w:r>
    </w:p>
    <w:p w14:paraId="64C5EF92" w14:textId="061C9400" w:rsidR="26B88C04" w:rsidRDefault="26B88C04" w:rsidP="005729D5">
      <w:pPr>
        <w:spacing w:line="276" w:lineRule="auto"/>
        <w:ind w:firstLine="708"/>
        <w:jc w:val="both"/>
        <w:rPr>
          <w:rFonts w:eastAsiaTheme="minorEastAsia"/>
          <w:color w:val="444444"/>
          <w:sz w:val="24"/>
          <w:szCs w:val="24"/>
        </w:rPr>
      </w:pPr>
      <w:r w:rsidRPr="26B88C04">
        <w:rPr>
          <w:rFonts w:eastAsiaTheme="minorEastAsia"/>
          <w:color w:val="444444"/>
          <w:sz w:val="24"/>
          <w:szCs w:val="24"/>
        </w:rPr>
        <w:t>Se celebró el sábado 6 de julio y a ella asistieron el secretario de la demarcación de Almería, Juan Antonio Cortés, y la presidenta, María José López Díaz. Fue una reunión productiva en la que la decana, Eva Navarrete, hizo balance de temas trabajados y pendientes para el próximo semestre: Compromiso Público por el Empleo de la Profesión Periodística, ROMDA, periodistas docentes, defensa en la RPT para el perfil de técnico de comunicación en l</w:t>
      </w:r>
      <w:r w:rsidR="005729D5">
        <w:rPr>
          <w:rFonts w:eastAsiaTheme="minorEastAsia"/>
          <w:color w:val="444444"/>
          <w:sz w:val="24"/>
          <w:szCs w:val="24"/>
        </w:rPr>
        <w:t>a</w:t>
      </w:r>
      <w:r w:rsidRPr="26B88C04">
        <w:rPr>
          <w:rFonts w:eastAsiaTheme="minorEastAsia"/>
          <w:color w:val="444444"/>
          <w:sz w:val="24"/>
          <w:szCs w:val="24"/>
        </w:rPr>
        <w:t xml:space="preserve"> administración andaluza, etc. </w:t>
      </w:r>
    </w:p>
    <w:p w14:paraId="6B2F0E5D" w14:textId="134B477A" w:rsidR="26B88C04" w:rsidRDefault="422341D3" w:rsidP="005729D5">
      <w:pPr>
        <w:spacing w:line="276" w:lineRule="auto"/>
        <w:ind w:firstLine="708"/>
        <w:jc w:val="both"/>
        <w:rPr>
          <w:rFonts w:eastAsiaTheme="minorEastAsia"/>
          <w:color w:val="444444"/>
          <w:sz w:val="24"/>
          <w:szCs w:val="24"/>
        </w:rPr>
      </w:pPr>
      <w:r w:rsidRPr="422341D3">
        <w:rPr>
          <w:rFonts w:eastAsiaTheme="minorEastAsia"/>
          <w:color w:val="444444"/>
          <w:sz w:val="24"/>
          <w:szCs w:val="24"/>
        </w:rPr>
        <w:t xml:space="preserve">En dicha reunión se conmina a las demarcaciones a revisar los convenios con las respectivas asociaciones de la prensa. La decana se compromete a enviar un nuevo convenio actualizado que incluya nuevas cláusulas que den cobertura legal a aspectos que antes no eran pertinentes, puesto que las demarcaciones del CPPA no existían. Actualmente Granada, Sevilla, Córdoba y Málaga han roto los convenios existentes y no serán renovados. </w:t>
      </w:r>
    </w:p>
    <w:p w14:paraId="47BB8281" w14:textId="49B891A3" w:rsidR="422341D3" w:rsidRPr="005729D5" w:rsidRDefault="422341D3" w:rsidP="005729D5">
      <w:pPr>
        <w:pStyle w:val="Prrafodelista"/>
        <w:numPr>
          <w:ilvl w:val="0"/>
          <w:numId w:val="11"/>
        </w:numPr>
        <w:spacing w:line="276" w:lineRule="auto"/>
        <w:rPr>
          <w:b/>
          <w:color w:val="538135" w:themeColor="accent6" w:themeShade="BF"/>
          <w:sz w:val="24"/>
          <w:szCs w:val="18"/>
          <w:u w:val="single"/>
        </w:rPr>
      </w:pPr>
      <w:r w:rsidRPr="005729D5">
        <w:rPr>
          <w:b/>
          <w:color w:val="538135" w:themeColor="accent6" w:themeShade="BF"/>
          <w:sz w:val="24"/>
          <w:szCs w:val="18"/>
          <w:u w:val="single"/>
        </w:rPr>
        <w:t xml:space="preserve">Creación grupo de </w:t>
      </w:r>
      <w:r w:rsidR="006523CB" w:rsidRPr="006523CB">
        <w:rPr>
          <w:b/>
          <w:color w:val="538135" w:themeColor="accent6" w:themeShade="BF"/>
          <w:sz w:val="24"/>
          <w:szCs w:val="18"/>
          <w:u w:val="single"/>
        </w:rPr>
        <w:t>WhatsApp</w:t>
      </w:r>
      <w:r w:rsidRPr="005729D5">
        <w:rPr>
          <w:b/>
          <w:color w:val="538135" w:themeColor="accent6" w:themeShade="BF"/>
          <w:sz w:val="24"/>
          <w:szCs w:val="18"/>
          <w:u w:val="single"/>
        </w:rPr>
        <w:t xml:space="preserve"> de colegiados de Almería</w:t>
      </w:r>
    </w:p>
    <w:p w14:paraId="60FAFEFA" w14:textId="04D017C5" w:rsidR="422341D3" w:rsidRDefault="422341D3" w:rsidP="005729D5">
      <w:pPr>
        <w:spacing w:line="276" w:lineRule="auto"/>
        <w:ind w:firstLine="360"/>
        <w:jc w:val="both"/>
        <w:rPr>
          <w:rFonts w:eastAsiaTheme="minorEastAsia"/>
          <w:color w:val="444444"/>
          <w:sz w:val="24"/>
          <w:szCs w:val="24"/>
        </w:rPr>
      </w:pPr>
      <w:r w:rsidRPr="422341D3">
        <w:rPr>
          <w:rFonts w:eastAsiaTheme="minorEastAsia"/>
          <w:color w:val="444444"/>
          <w:sz w:val="24"/>
          <w:szCs w:val="24"/>
        </w:rPr>
        <w:t xml:space="preserve">El 19 de julio se creó, en la aplicación de WhatsApp, el grupo llamado ‘Colegas Colegiad@s’ al que están invitados a pertenecer todos los colegiados y colegiadas de la demarcación de Almería del Colegio Profesional de Periodistas de Andalucía. Para ser rigurosos con el cumplimiento de la Ley de Protección de Datos el grupo surge y se administra como iniciativa personal de la presidenta, María José López Díaz, si bien se deja claro antes de añadir a los participantes que NO ES UN CANAL OFICIAL de comunicación del Colegio. Igualmente, se envía en privado un mensaje a todos y cada uno de los compañeros dándoles a conocer el objetivo del canal: que funcionará a modo de lista de difusión y no habrá debates, ya que sólo el administrador (la presidenta) puede editar contenido, el cual siempre será alusivo a temas profesionales y colegiales. </w:t>
      </w:r>
    </w:p>
    <w:p w14:paraId="663C97E0" w14:textId="5CFE3BB0" w:rsidR="422341D3" w:rsidRDefault="422341D3" w:rsidP="005729D5">
      <w:pPr>
        <w:spacing w:line="276" w:lineRule="auto"/>
        <w:ind w:firstLine="360"/>
        <w:jc w:val="both"/>
        <w:rPr>
          <w:rFonts w:eastAsiaTheme="minorEastAsia"/>
          <w:color w:val="444444"/>
          <w:sz w:val="24"/>
          <w:szCs w:val="24"/>
        </w:rPr>
      </w:pPr>
      <w:r w:rsidRPr="422341D3">
        <w:rPr>
          <w:rFonts w:eastAsiaTheme="minorEastAsia"/>
          <w:color w:val="444444"/>
          <w:sz w:val="24"/>
          <w:szCs w:val="24"/>
        </w:rPr>
        <w:t xml:space="preserve">La iniciativa ha sido acogida muy positivamente e incluso, con agrado y satisfacción por parte de muchos compañeros. A 25 de julio ya estaban indexados los 2/3 del censo de colegiados.  Durante del mes de agosto se completará y culminará la incorporación de los colegas que aún no estén dentro. La previsión es que para septiembre de 2019 estén el 100% de los colegiados, a excepción de quienes muestren de antemano su oposición a estar en el grupo de WhatsApp. </w:t>
      </w:r>
    </w:p>
    <w:p w14:paraId="2044AB2D" w14:textId="51A8484F" w:rsidR="006523CB" w:rsidRDefault="006523CB" w:rsidP="006523CB">
      <w:pPr>
        <w:spacing w:line="276" w:lineRule="auto"/>
        <w:rPr>
          <w:b/>
          <w:color w:val="538135" w:themeColor="accent6" w:themeShade="BF"/>
          <w:sz w:val="36"/>
          <w:szCs w:val="24"/>
          <w:u w:val="single"/>
        </w:rPr>
      </w:pPr>
      <w:r w:rsidRPr="006523CB">
        <w:rPr>
          <w:b/>
          <w:color w:val="538135" w:themeColor="accent6" w:themeShade="BF"/>
          <w:sz w:val="36"/>
          <w:szCs w:val="24"/>
          <w:u w:val="single"/>
        </w:rPr>
        <w:t>Noviembre</w:t>
      </w:r>
    </w:p>
    <w:p w14:paraId="3FEADF95" w14:textId="77777777" w:rsidR="006523CB" w:rsidRPr="006523CB" w:rsidRDefault="006523CB" w:rsidP="006523CB">
      <w:pPr>
        <w:pStyle w:val="Prrafodelista"/>
        <w:spacing w:line="276" w:lineRule="auto"/>
        <w:ind w:left="1428"/>
        <w:jc w:val="both"/>
        <w:rPr>
          <w:b/>
          <w:color w:val="538135" w:themeColor="accent6" w:themeShade="BF"/>
          <w:sz w:val="24"/>
          <w:szCs w:val="18"/>
          <w:u w:val="single"/>
        </w:rPr>
      </w:pPr>
    </w:p>
    <w:p w14:paraId="57DC35DF" w14:textId="3DC3633F" w:rsidR="006523CB" w:rsidRPr="006523CB" w:rsidRDefault="006523CB" w:rsidP="006523CB">
      <w:pPr>
        <w:pStyle w:val="Prrafodelista"/>
        <w:numPr>
          <w:ilvl w:val="0"/>
          <w:numId w:val="13"/>
        </w:numPr>
        <w:spacing w:line="276" w:lineRule="auto"/>
        <w:jc w:val="both"/>
        <w:rPr>
          <w:rFonts w:eastAsiaTheme="minorEastAsia"/>
          <w:color w:val="444444"/>
          <w:sz w:val="24"/>
          <w:szCs w:val="24"/>
        </w:rPr>
      </w:pPr>
      <w:r w:rsidRPr="006523CB">
        <w:rPr>
          <w:b/>
          <w:color w:val="538135" w:themeColor="accent6" w:themeShade="BF"/>
          <w:sz w:val="24"/>
          <w:szCs w:val="18"/>
          <w:u w:val="single"/>
        </w:rPr>
        <w:t>Asamblea anual de la demarcación de Almería</w:t>
      </w:r>
    </w:p>
    <w:p w14:paraId="6564B044" w14:textId="77777777" w:rsidR="006523CB" w:rsidRDefault="006523CB" w:rsidP="006523CB">
      <w:pPr>
        <w:spacing w:line="276" w:lineRule="auto"/>
        <w:ind w:firstLine="360"/>
        <w:jc w:val="both"/>
        <w:rPr>
          <w:rFonts w:eastAsiaTheme="minorEastAsia"/>
          <w:color w:val="444444"/>
          <w:sz w:val="24"/>
          <w:szCs w:val="24"/>
        </w:rPr>
      </w:pPr>
      <w:r w:rsidRPr="006523CB">
        <w:rPr>
          <w:rFonts w:eastAsiaTheme="minorEastAsia"/>
          <w:color w:val="444444"/>
          <w:sz w:val="24"/>
          <w:szCs w:val="24"/>
        </w:rPr>
        <w:t xml:space="preserve">La asamblea celebrada la tarde del 30 de noviembre, aprobó la memoria de actividades del año </w:t>
      </w:r>
      <w:r>
        <w:rPr>
          <w:rFonts w:eastAsiaTheme="minorEastAsia"/>
          <w:color w:val="444444"/>
          <w:sz w:val="24"/>
          <w:szCs w:val="24"/>
        </w:rPr>
        <w:t>2019</w:t>
      </w:r>
      <w:r w:rsidRPr="006523CB">
        <w:rPr>
          <w:rFonts w:eastAsiaTheme="minorEastAsia"/>
          <w:color w:val="444444"/>
          <w:sz w:val="24"/>
          <w:szCs w:val="24"/>
        </w:rPr>
        <w:t xml:space="preserve">, revisó el informe del estado de cuentas de la demarcación de Almería, analizó su presupuesto, así como los distintos proyectos que se llevarán a cabo </w:t>
      </w:r>
      <w:r w:rsidRPr="006523CB">
        <w:rPr>
          <w:rFonts w:eastAsiaTheme="minorEastAsia"/>
          <w:color w:val="444444"/>
          <w:sz w:val="24"/>
          <w:szCs w:val="24"/>
        </w:rPr>
        <w:lastRenderedPageBreak/>
        <w:t>a lo largo del próximo año y dio cuenta de las altas y bajas de colegiados para actualizar el censo.</w:t>
      </w:r>
    </w:p>
    <w:p w14:paraId="1D1DF36C" w14:textId="4C0B9186" w:rsidR="006523CB" w:rsidRPr="006523CB" w:rsidRDefault="006523CB" w:rsidP="006523CB">
      <w:pPr>
        <w:spacing w:line="276" w:lineRule="auto"/>
        <w:ind w:firstLine="360"/>
        <w:jc w:val="both"/>
        <w:rPr>
          <w:rFonts w:eastAsiaTheme="minorEastAsia"/>
          <w:color w:val="444444"/>
          <w:sz w:val="24"/>
          <w:szCs w:val="24"/>
        </w:rPr>
      </w:pPr>
      <w:r>
        <w:rPr>
          <w:rFonts w:eastAsiaTheme="minorEastAsia"/>
          <w:color w:val="444444"/>
          <w:sz w:val="24"/>
          <w:szCs w:val="24"/>
        </w:rPr>
        <w:t xml:space="preserve">Además, ante </w:t>
      </w:r>
      <w:r w:rsidRPr="006523CB">
        <w:rPr>
          <w:rFonts w:eastAsiaTheme="minorEastAsia"/>
          <w:color w:val="444444"/>
          <w:sz w:val="24"/>
          <w:szCs w:val="24"/>
        </w:rPr>
        <w:t>el progresivo deterioro de las condiciones de trabajo de numerosos profesionales de la información que desarrollan su labor en la provincia</w:t>
      </w:r>
      <w:r w:rsidR="0074004A">
        <w:rPr>
          <w:rFonts w:eastAsiaTheme="minorEastAsia"/>
          <w:color w:val="444444"/>
          <w:sz w:val="24"/>
          <w:szCs w:val="24"/>
        </w:rPr>
        <w:t>, el CPPA de la demarcación de Almería</w:t>
      </w:r>
      <w:r>
        <w:rPr>
          <w:rFonts w:eastAsiaTheme="minorEastAsia"/>
          <w:color w:val="444444"/>
          <w:sz w:val="24"/>
          <w:szCs w:val="24"/>
        </w:rPr>
        <w:t xml:space="preserve"> creó</w:t>
      </w:r>
      <w:r w:rsidRPr="006523CB">
        <w:rPr>
          <w:rFonts w:eastAsiaTheme="minorEastAsia"/>
          <w:color w:val="444444"/>
          <w:sz w:val="24"/>
          <w:szCs w:val="24"/>
        </w:rPr>
        <w:t xml:space="preserve"> un buzón</w:t>
      </w:r>
      <w:r>
        <w:rPr>
          <w:rFonts w:eastAsiaTheme="minorEastAsia"/>
          <w:color w:val="444444"/>
          <w:sz w:val="24"/>
          <w:szCs w:val="24"/>
        </w:rPr>
        <w:t xml:space="preserve"> de denuncias tanto presencial</w:t>
      </w:r>
      <w:r w:rsidRPr="006523CB">
        <w:rPr>
          <w:rFonts w:eastAsiaTheme="minorEastAsia"/>
          <w:color w:val="444444"/>
          <w:sz w:val="24"/>
          <w:szCs w:val="24"/>
        </w:rPr>
        <w:t xml:space="preserve"> </w:t>
      </w:r>
      <w:r w:rsidR="0074004A">
        <w:rPr>
          <w:rFonts w:eastAsiaTheme="minorEastAsia"/>
          <w:color w:val="444444"/>
          <w:sz w:val="24"/>
          <w:szCs w:val="24"/>
        </w:rPr>
        <w:t>(</w:t>
      </w:r>
      <w:r w:rsidRPr="006523CB">
        <w:rPr>
          <w:rFonts w:eastAsiaTheme="minorEastAsia"/>
          <w:color w:val="444444"/>
          <w:sz w:val="24"/>
          <w:szCs w:val="24"/>
        </w:rPr>
        <w:t xml:space="preserve">en su sede social </w:t>
      </w:r>
      <w:r w:rsidR="0074004A">
        <w:rPr>
          <w:rFonts w:eastAsiaTheme="minorEastAsia"/>
          <w:color w:val="444444"/>
          <w:sz w:val="24"/>
          <w:szCs w:val="24"/>
        </w:rPr>
        <w:t>de la</w:t>
      </w:r>
      <w:r w:rsidRPr="006523CB">
        <w:rPr>
          <w:rFonts w:eastAsiaTheme="minorEastAsia"/>
          <w:color w:val="444444"/>
          <w:sz w:val="24"/>
          <w:szCs w:val="24"/>
        </w:rPr>
        <w:t xml:space="preserve"> Plaza de San Sebastián)</w:t>
      </w:r>
      <w:r>
        <w:rPr>
          <w:rFonts w:eastAsiaTheme="minorEastAsia"/>
          <w:color w:val="444444"/>
          <w:sz w:val="24"/>
          <w:szCs w:val="24"/>
        </w:rPr>
        <w:t xml:space="preserve"> como virtual,</w:t>
      </w:r>
      <w:r w:rsidRPr="006523CB">
        <w:rPr>
          <w:rFonts w:eastAsiaTheme="minorEastAsia"/>
          <w:color w:val="444444"/>
          <w:sz w:val="24"/>
          <w:szCs w:val="24"/>
        </w:rPr>
        <w:t xml:space="preserve"> para que cualquier periodista pueda denunciar o comunicar situaciones irregulares o contrarias a la normativa que se vayan observando. </w:t>
      </w:r>
    </w:p>
    <w:sectPr w:rsidR="006523CB" w:rsidRPr="006523CB" w:rsidSect="00692D6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B2A2B"/>
    <w:multiLevelType w:val="hybridMultilevel"/>
    <w:tmpl w:val="227AEE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BA530D"/>
    <w:multiLevelType w:val="hybridMultilevel"/>
    <w:tmpl w:val="A2B6C64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124C1F1D"/>
    <w:multiLevelType w:val="hybridMultilevel"/>
    <w:tmpl w:val="66A8AE0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 w15:restartNumberingAfterBreak="0">
    <w:nsid w:val="1FD74583"/>
    <w:multiLevelType w:val="hybridMultilevel"/>
    <w:tmpl w:val="E7985418"/>
    <w:lvl w:ilvl="0" w:tplc="A2B0CCF0">
      <w:start w:val="1"/>
      <w:numFmt w:val="decimal"/>
      <w:lvlText w:val="%1."/>
      <w:lvlJc w:val="left"/>
      <w:pPr>
        <w:ind w:left="720" w:hanging="360"/>
      </w:pPr>
    </w:lvl>
    <w:lvl w:ilvl="1" w:tplc="C99E5EB2">
      <w:start w:val="1"/>
      <w:numFmt w:val="lowerLetter"/>
      <w:lvlText w:val="%2."/>
      <w:lvlJc w:val="left"/>
      <w:pPr>
        <w:ind w:left="1440" w:hanging="360"/>
      </w:pPr>
    </w:lvl>
    <w:lvl w:ilvl="2" w:tplc="2F80A084">
      <w:start w:val="1"/>
      <w:numFmt w:val="lowerRoman"/>
      <w:lvlText w:val="%3."/>
      <w:lvlJc w:val="right"/>
      <w:pPr>
        <w:ind w:left="2160" w:hanging="180"/>
      </w:pPr>
    </w:lvl>
    <w:lvl w:ilvl="3" w:tplc="54580ED4">
      <w:start w:val="1"/>
      <w:numFmt w:val="decimal"/>
      <w:lvlText w:val="%4."/>
      <w:lvlJc w:val="left"/>
      <w:pPr>
        <w:ind w:left="2880" w:hanging="360"/>
      </w:pPr>
    </w:lvl>
    <w:lvl w:ilvl="4" w:tplc="185E2BE4">
      <w:start w:val="1"/>
      <w:numFmt w:val="lowerLetter"/>
      <w:lvlText w:val="%5."/>
      <w:lvlJc w:val="left"/>
      <w:pPr>
        <w:ind w:left="3600" w:hanging="360"/>
      </w:pPr>
    </w:lvl>
    <w:lvl w:ilvl="5" w:tplc="4C722624">
      <w:start w:val="1"/>
      <w:numFmt w:val="lowerRoman"/>
      <w:lvlText w:val="%6."/>
      <w:lvlJc w:val="right"/>
      <w:pPr>
        <w:ind w:left="4320" w:hanging="180"/>
      </w:pPr>
    </w:lvl>
    <w:lvl w:ilvl="6" w:tplc="93D284A2">
      <w:start w:val="1"/>
      <w:numFmt w:val="decimal"/>
      <w:lvlText w:val="%7."/>
      <w:lvlJc w:val="left"/>
      <w:pPr>
        <w:ind w:left="5040" w:hanging="360"/>
      </w:pPr>
    </w:lvl>
    <w:lvl w:ilvl="7" w:tplc="C77A3088">
      <w:start w:val="1"/>
      <w:numFmt w:val="lowerLetter"/>
      <w:lvlText w:val="%8."/>
      <w:lvlJc w:val="left"/>
      <w:pPr>
        <w:ind w:left="5760" w:hanging="360"/>
      </w:pPr>
    </w:lvl>
    <w:lvl w:ilvl="8" w:tplc="5F5CC1D6">
      <w:start w:val="1"/>
      <w:numFmt w:val="lowerRoman"/>
      <w:lvlText w:val="%9."/>
      <w:lvlJc w:val="right"/>
      <w:pPr>
        <w:ind w:left="6480" w:hanging="180"/>
      </w:pPr>
    </w:lvl>
  </w:abstractNum>
  <w:abstractNum w:abstractNumId="4" w15:restartNumberingAfterBreak="0">
    <w:nsid w:val="293350D9"/>
    <w:multiLevelType w:val="hybridMultilevel"/>
    <w:tmpl w:val="BF9426F4"/>
    <w:lvl w:ilvl="0" w:tplc="DF22AB6E">
      <w:start w:val="1"/>
      <w:numFmt w:val="decimal"/>
      <w:lvlText w:val="%1."/>
      <w:lvlJc w:val="left"/>
      <w:pPr>
        <w:ind w:left="720" w:hanging="360"/>
      </w:pPr>
    </w:lvl>
    <w:lvl w:ilvl="1" w:tplc="46EC3586">
      <w:start w:val="1"/>
      <w:numFmt w:val="lowerLetter"/>
      <w:lvlText w:val="%2."/>
      <w:lvlJc w:val="left"/>
      <w:pPr>
        <w:ind w:left="1440" w:hanging="360"/>
      </w:pPr>
    </w:lvl>
    <w:lvl w:ilvl="2" w:tplc="B8A2CB62">
      <w:start w:val="1"/>
      <w:numFmt w:val="lowerRoman"/>
      <w:lvlText w:val="%3."/>
      <w:lvlJc w:val="right"/>
      <w:pPr>
        <w:ind w:left="2160" w:hanging="180"/>
      </w:pPr>
    </w:lvl>
    <w:lvl w:ilvl="3" w:tplc="0554E694">
      <w:start w:val="1"/>
      <w:numFmt w:val="decimal"/>
      <w:lvlText w:val="%4."/>
      <w:lvlJc w:val="left"/>
      <w:pPr>
        <w:ind w:left="2880" w:hanging="360"/>
      </w:pPr>
    </w:lvl>
    <w:lvl w:ilvl="4" w:tplc="80AA7924">
      <w:start w:val="1"/>
      <w:numFmt w:val="lowerLetter"/>
      <w:lvlText w:val="%5."/>
      <w:lvlJc w:val="left"/>
      <w:pPr>
        <w:ind w:left="3600" w:hanging="360"/>
      </w:pPr>
    </w:lvl>
    <w:lvl w:ilvl="5" w:tplc="E1A28266">
      <w:start w:val="1"/>
      <w:numFmt w:val="lowerRoman"/>
      <w:lvlText w:val="%6."/>
      <w:lvlJc w:val="right"/>
      <w:pPr>
        <w:ind w:left="4320" w:hanging="180"/>
      </w:pPr>
    </w:lvl>
    <w:lvl w:ilvl="6" w:tplc="2318C524">
      <w:start w:val="1"/>
      <w:numFmt w:val="decimal"/>
      <w:lvlText w:val="%7."/>
      <w:lvlJc w:val="left"/>
      <w:pPr>
        <w:ind w:left="5040" w:hanging="360"/>
      </w:pPr>
    </w:lvl>
    <w:lvl w:ilvl="7" w:tplc="74705636">
      <w:start w:val="1"/>
      <w:numFmt w:val="lowerLetter"/>
      <w:lvlText w:val="%8."/>
      <w:lvlJc w:val="left"/>
      <w:pPr>
        <w:ind w:left="5760" w:hanging="360"/>
      </w:pPr>
    </w:lvl>
    <w:lvl w:ilvl="8" w:tplc="C35C4870">
      <w:start w:val="1"/>
      <w:numFmt w:val="lowerRoman"/>
      <w:lvlText w:val="%9."/>
      <w:lvlJc w:val="right"/>
      <w:pPr>
        <w:ind w:left="6480" w:hanging="180"/>
      </w:pPr>
    </w:lvl>
  </w:abstractNum>
  <w:abstractNum w:abstractNumId="5" w15:restartNumberingAfterBreak="0">
    <w:nsid w:val="2C741D12"/>
    <w:multiLevelType w:val="hybridMultilevel"/>
    <w:tmpl w:val="66A8AE0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6" w15:restartNumberingAfterBreak="0">
    <w:nsid w:val="2F2422EB"/>
    <w:multiLevelType w:val="hybridMultilevel"/>
    <w:tmpl w:val="227AEE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3C93A3A"/>
    <w:multiLevelType w:val="hybridMultilevel"/>
    <w:tmpl w:val="ECA896F6"/>
    <w:lvl w:ilvl="0" w:tplc="EB8CE7D2">
      <w:start w:val="1"/>
      <w:numFmt w:val="decimal"/>
      <w:lvlText w:val="%1."/>
      <w:lvlJc w:val="left"/>
      <w:pPr>
        <w:ind w:left="720" w:hanging="360"/>
      </w:pPr>
    </w:lvl>
    <w:lvl w:ilvl="1" w:tplc="DF3A4068">
      <w:start w:val="1"/>
      <w:numFmt w:val="decimal"/>
      <w:lvlText w:val="%2."/>
      <w:lvlJc w:val="left"/>
      <w:pPr>
        <w:ind w:left="1440" w:hanging="360"/>
      </w:pPr>
    </w:lvl>
    <w:lvl w:ilvl="2" w:tplc="325406E2">
      <w:start w:val="1"/>
      <w:numFmt w:val="lowerRoman"/>
      <w:lvlText w:val="%3."/>
      <w:lvlJc w:val="right"/>
      <w:pPr>
        <w:ind w:left="2160" w:hanging="180"/>
      </w:pPr>
    </w:lvl>
    <w:lvl w:ilvl="3" w:tplc="4BB60810">
      <w:start w:val="1"/>
      <w:numFmt w:val="decimal"/>
      <w:lvlText w:val="%4."/>
      <w:lvlJc w:val="left"/>
      <w:pPr>
        <w:ind w:left="2880" w:hanging="360"/>
      </w:pPr>
    </w:lvl>
    <w:lvl w:ilvl="4" w:tplc="B1C6A72E">
      <w:start w:val="1"/>
      <w:numFmt w:val="lowerLetter"/>
      <w:lvlText w:val="%5."/>
      <w:lvlJc w:val="left"/>
      <w:pPr>
        <w:ind w:left="3600" w:hanging="360"/>
      </w:pPr>
    </w:lvl>
    <w:lvl w:ilvl="5" w:tplc="2AE299E2">
      <w:start w:val="1"/>
      <w:numFmt w:val="lowerRoman"/>
      <w:lvlText w:val="%6."/>
      <w:lvlJc w:val="right"/>
      <w:pPr>
        <w:ind w:left="4320" w:hanging="180"/>
      </w:pPr>
    </w:lvl>
    <w:lvl w:ilvl="6" w:tplc="DA36F988">
      <w:start w:val="1"/>
      <w:numFmt w:val="decimal"/>
      <w:lvlText w:val="%7."/>
      <w:lvlJc w:val="left"/>
      <w:pPr>
        <w:ind w:left="5040" w:hanging="360"/>
      </w:pPr>
    </w:lvl>
    <w:lvl w:ilvl="7" w:tplc="68DE8AFE">
      <w:start w:val="1"/>
      <w:numFmt w:val="lowerLetter"/>
      <w:lvlText w:val="%8."/>
      <w:lvlJc w:val="left"/>
      <w:pPr>
        <w:ind w:left="5760" w:hanging="360"/>
      </w:pPr>
    </w:lvl>
    <w:lvl w:ilvl="8" w:tplc="C9E6307E">
      <w:start w:val="1"/>
      <w:numFmt w:val="lowerRoman"/>
      <w:lvlText w:val="%9."/>
      <w:lvlJc w:val="right"/>
      <w:pPr>
        <w:ind w:left="6480" w:hanging="180"/>
      </w:pPr>
    </w:lvl>
  </w:abstractNum>
  <w:abstractNum w:abstractNumId="8" w15:restartNumberingAfterBreak="0">
    <w:nsid w:val="4C4B1FE6"/>
    <w:multiLevelType w:val="hybridMultilevel"/>
    <w:tmpl w:val="66A8AE0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9" w15:restartNumberingAfterBreak="0">
    <w:nsid w:val="4FBC162D"/>
    <w:multiLevelType w:val="hybridMultilevel"/>
    <w:tmpl w:val="E6CA7204"/>
    <w:lvl w:ilvl="0" w:tplc="6D8E803E">
      <w:start w:val="1"/>
      <w:numFmt w:val="decimal"/>
      <w:lvlText w:val="%1."/>
      <w:lvlJc w:val="left"/>
      <w:pPr>
        <w:ind w:left="720" w:hanging="360"/>
      </w:pPr>
    </w:lvl>
    <w:lvl w:ilvl="1" w:tplc="618ED830">
      <w:start w:val="1"/>
      <w:numFmt w:val="lowerLetter"/>
      <w:lvlText w:val="%2."/>
      <w:lvlJc w:val="left"/>
      <w:pPr>
        <w:ind w:left="1440" w:hanging="360"/>
      </w:pPr>
    </w:lvl>
    <w:lvl w:ilvl="2" w:tplc="548C14A6">
      <w:start w:val="1"/>
      <w:numFmt w:val="lowerRoman"/>
      <w:lvlText w:val="%3."/>
      <w:lvlJc w:val="right"/>
      <w:pPr>
        <w:ind w:left="2160" w:hanging="180"/>
      </w:pPr>
    </w:lvl>
    <w:lvl w:ilvl="3" w:tplc="A57C16EC">
      <w:start w:val="1"/>
      <w:numFmt w:val="decimal"/>
      <w:lvlText w:val="%4."/>
      <w:lvlJc w:val="left"/>
      <w:pPr>
        <w:ind w:left="2880" w:hanging="360"/>
      </w:pPr>
    </w:lvl>
    <w:lvl w:ilvl="4" w:tplc="C23ABC0C">
      <w:start w:val="1"/>
      <w:numFmt w:val="lowerLetter"/>
      <w:lvlText w:val="%5."/>
      <w:lvlJc w:val="left"/>
      <w:pPr>
        <w:ind w:left="3600" w:hanging="360"/>
      </w:pPr>
    </w:lvl>
    <w:lvl w:ilvl="5" w:tplc="B8368244">
      <w:start w:val="1"/>
      <w:numFmt w:val="lowerRoman"/>
      <w:lvlText w:val="%6."/>
      <w:lvlJc w:val="right"/>
      <w:pPr>
        <w:ind w:left="4320" w:hanging="180"/>
      </w:pPr>
    </w:lvl>
    <w:lvl w:ilvl="6" w:tplc="E0BAEB60">
      <w:start w:val="1"/>
      <w:numFmt w:val="decimal"/>
      <w:lvlText w:val="%7."/>
      <w:lvlJc w:val="left"/>
      <w:pPr>
        <w:ind w:left="5040" w:hanging="360"/>
      </w:pPr>
    </w:lvl>
    <w:lvl w:ilvl="7" w:tplc="446AE37A">
      <w:start w:val="1"/>
      <w:numFmt w:val="lowerLetter"/>
      <w:lvlText w:val="%8."/>
      <w:lvlJc w:val="left"/>
      <w:pPr>
        <w:ind w:left="5760" w:hanging="360"/>
      </w:pPr>
    </w:lvl>
    <w:lvl w:ilvl="8" w:tplc="78A4A876">
      <w:start w:val="1"/>
      <w:numFmt w:val="lowerRoman"/>
      <w:lvlText w:val="%9."/>
      <w:lvlJc w:val="right"/>
      <w:pPr>
        <w:ind w:left="6480" w:hanging="180"/>
      </w:pPr>
    </w:lvl>
  </w:abstractNum>
  <w:abstractNum w:abstractNumId="10" w15:restartNumberingAfterBreak="0">
    <w:nsid w:val="5A5B0C34"/>
    <w:multiLevelType w:val="hybridMultilevel"/>
    <w:tmpl w:val="66A8AE0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1" w15:restartNumberingAfterBreak="0">
    <w:nsid w:val="69744595"/>
    <w:multiLevelType w:val="hybridMultilevel"/>
    <w:tmpl w:val="66A8AE0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2" w15:restartNumberingAfterBreak="0">
    <w:nsid w:val="74651CEC"/>
    <w:multiLevelType w:val="hybridMultilevel"/>
    <w:tmpl w:val="66A8AE0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num w:numId="1">
    <w:abstractNumId w:val="4"/>
  </w:num>
  <w:num w:numId="2">
    <w:abstractNumId w:val="7"/>
  </w:num>
  <w:num w:numId="3">
    <w:abstractNumId w:val="9"/>
  </w:num>
  <w:num w:numId="4">
    <w:abstractNumId w:val="3"/>
  </w:num>
  <w:num w:numId="5">
    <w:abstractNumId w:val="6"/>
  </w:num>
  <w:num w:numId="6">
    <w:abstractNumId w:val="0"/>
  </w:num>
  <w:num w:numId="7">
    <w:abstractNumId w:val="11"/>
  </w:num>
  <w:num w:numId="8">
    <w:abstractNumId w:val="2"/>
  </w:num>
  <w:num w:numId="9">
    <w:abstractNumId w:val="10"/>
  </w:num>
  <w:num w:numId="10">
    <w:abstractNumId w:val="8"/>
  </w:num>
  <w:num w:numId="11">
    <w:abstractNumId w:val="12"/>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DFC"/>
    <w:rsid w:val="000B5D96"/>
    <w:rsid w:val="000E5B65"/>
    <w:rsid w:val="00312B7B"/>
    <w:rsid w:val="003C063C"/>
    <w:rsid w:val="003D6533"/>
    <w:rsid w:val="005729D5"/>
    <w:rsid w:val="006523CB"/>
    <w:rsid w:val="00692D61"/>
    <w:rsid w:val="0074004A"/>
    <w:rsid w:val="007B06BC"/>
    <w:rsid w:val="00823DFC"/>
    <w:rsid w:val="008E0DC3"/>
    <w:rsid w:val="00A91C62"/>
    <w:rsid w:val="00C7393F"/>
    <w:rsid w:val="00CA65E5"/>
    <w:rsid w:val="00DE0881"/>
    <w:rsid w:val="00DF6B79"/>
    <w:rsid w:val="00F34FCA"/>
    <w:rsid w:val="0A8706E2"/>
    <w:rsid w:val="26B88C04"/>
    <w:rsid w:val="422341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BCA86"/>
  <w15:docId w15:val="{65C61784-4DA2-4A39-9669-8AAB1AA5F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65E5"/>
    <w:pPr>
      <w:ind w:left="720"/>
      <w:contextualSpacing/>
    </w:pPr>
  </w:style>
  <w:style w:type="paragraph" w:styleId="NormalWeb">
    <w:name w:val="Normal (Web)"/>
    <w:basedOn w:val="Normal"/>
    <w:uiPriority w:val="99"/>
    <w:semiHidden/>
    <w:unhideWhenUsed/>
    <w:rsid w:val="00CA65E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CA65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26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1883</Words>
  <Characters>10357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Pilar</cp:lastModifiedBy>
  <cp:revision>5</cp:revision>
  <dcterms:created xsi:type="dcterms:W3CDTF">2020-02-16T20:19:00Z</dcterms:created>
  <dcterms:modified xsi:type="dcterms:W3CDTF">2020-02-17T16:01:00Z</dcterms:modified>
</cp:coreProperties>
</file>